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FE32E" w14:textId="77777777" w:rsidR="00854648" w:rsidRPr="00C41F6E" w:rsidRDefault="00854648" w:rsidP="00ED0150">
      <w:pPr>
        <w:spacing w:after="0" w:line="240" w:lineRule="auto"/>
        <w:outlineLvl w:val="3"/>
        <w:rPr>
          <w:rFonts w:ascii="Times New Roman" w:eastAsia="Times New Roman" w:hAnsi="Times New Roman" w:cs="Times New Roman"/>
          <w:b/>
          <w:bCs/>
          <w:color w:val="0066CC"/>
          <w:u w:val="single"/>
        </w:rPr>
      </w:pPr>
    </w:p>
    <w:p w14:paraId="6E4B1AB9" w14:textId="77777777" w:rsidR="00854648" w:rsidRPr="00061B5E" w:rsidRDefault="0055487D" w:rsidP="00CB1A58">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OVERVIEW</w:t>
      </w:r>
    </w:p>
    <w:p w14:paraId="524D2231" w14:textId="77777777" w:rsidR="005B3561" w:rsidRDefault="005B3561" w:rsidP="005B3561">
      <w:pPr>
        <w:spacing w:after="0" w:line="240" w:lineRule="auto"/>
        <w:rPr>
          <w:rFonts w:ascii="Times New Roman" w:hAnsi="Times New Roman" w:cs="Times New Roman"/>
          <w:sz w:val="20"/>
          <w:szCs w:val="20"/>
        </w:rPr>
      </w:pPr>
      <w:r>
        <w:rPr>
          <w:rFonts w:ascii="Times New Roman" w:hAnsi="Times New Roman" w:cs="Times New Roman"/>
          <w:sz w:val="20"/>
          <w:szCs w:val="20"/>
        </w:rPr>
        <w:t>The Interstate Compact on Educational Opportunity for Military Children was developed jointly by The Council of State Governments’ National Center for Interstate Compacts and the U.S. Department of Defense, with input from policy experts, national associations, teachers, school administrators, military families, and federal, state, and local officials.  The Compact eases interstate education tran</w:t>
      </w:r>
      <w:r w:rsidR="00C1159B">
        <w:rPr>
          <w:rFonts w:ascii="Times New Roman" w:hAnsi="Times New Roman" w:cs="Times New Roman"/>
          <w:sz w:val="20"/>
          <w:szCs w:val="20"/>
        </w:rPr>
        <w:t>sition challenges encountered</w:t>
      </w:r>
      <w:r>
        <w:rPr>
          <w:rFonts w:ascii="Times New Roman" w:hAnsi="Times New Roman" w:cs="Times New Roman"/>
          <w:sz w:val="20"/>
          <w:szCs w:val="20"/>
        </w:rPr>
        <w:t xml:space="preserve"> by the children of active duty service members such as enrollment, eligibility, placement and graduation.  On average, military students will attend six to nine different school systems from kindergarten to 12</w:t>
      </w:r>
      <w:r>
        <w:rPr>
          <w:rFonts w:ascii="Times New Roman" w:hAnsi="Times New Roman" w:cs="Times New Roman"/>
          <w:sz w:val="20"/>
          <w:szCs w:val="20"/>
          <w:vertAlign w:val="superscript"/>
        </w:rPr>
        <w:t>th</w:t>
      </w:r>
      <w:r>
        <w:rPr>
          <w:rFonts w:ascii="Times New Roman" w:hAnsi="Times New Roman" w:cs="Times New Roman"/>
          <w:sz w:val="20"/>
          <w:szCs w:val="20"/>
        </w:rPr>
        <w:t xml:space="preserve"> grade. </w:t>
      </w:r>
    </w:p>
    <w:p w14:paraId="74259CB8" w14:textId="77777777" w:rsidR="005B3561" w:rsidRDefault="005B3561" w:rsidP="005B3561">
      <w:pPr>
        <w:spacing w:after="0" w:line="240" w:lineRule="auto"/>
        <w:rPr>
          <w:rFonts w:ascii="Times New Roman" w:hAnsi="Times New Roman" w:cs="Times New Roman"/>
          <w:sz w:val="20"/>
          <w:szCs w:val="20"/>
        </w:rPr>
      </w:pPr>
    </w:p>
    <w:p w14:paraId="61FA46C3" w14:textId="77777777" w:rsidR="005B3561" w:rsidRDefault="005B3561" w:rsidP="005B3561">
      <w:pPr>
        <w:pStyle w:val="NormalWeb"/>
        <w:spacing w:before="0" w:beforeAutospacing="0" w:after="0" w:afterAutospacing="0"/>
        <w:rPr>
          <w:sz w:val="20"/>
          <w:szCs w:val="20"/>
        </w:rPr>
      </w:pPr>
      <w:r>
        <w:rPr>
          <w:sz w:val="20"/>
          <w:szCs w:val="20"/>
        </w:rPr>
        <w:t>Initial discussions about the Compact began in 2006, and drafting began early in 2007.  First available for legis</w:t>
      </w:r>
      <w:r w:rsidR="0050659A">
        <w:rPr>
          <w:sz w:val="20"/>
          <w:szCs w:val="20"/>
        </w:rPr>
        <w:t>lative consideration in 2008, t</w:t>
      </w:r>
      <w:r>
        <w:rPr>
          <w:sz w:val="20"/>
          <w:szCs w:val="20"/>
        </w:rPr>
        <w:t xml:space="preserve">he Compact was adopted by all 50 states and the District of Columbia in just 6 legislative sessions.  </w:t>
      </w:r>
    </w:p>
    <w:p w14:paraId="597993DC" w14:textId="77777777" w:rsidR="00CB1A58" w:rsidRPr="00061B5E" w:rsidRDefault="00CB1A58" w:rsidP="00CB1A58">
      <w:pPr>
        <w:pStyle w:val="NormalWeb"/>
        <w:spacing w:before="0" w:beforeAutospacing="0" w:after="0" w:afterAutospacing="0"/>
        <w:rPr>
          <w:sz w:val="20"/>
          <w:szCs w:val="20"/>
        </w:rPr>
      </w:pPr>
    </w:p>
    <w:p w14:paraId="282A43C7" w14:textId="77777777" w:rsidR="00C41F6E" w:rsidRPr="00061B5E" w:rsidRDefault="0055487D" w:rsidP="00C41F6E">
      <w:pPr>
        <w:spacing w:after="0" w:line="240" w:lineRule="auto"/>
        <w:ind w:right="1500"/>
        <w:outlineLvl w:val="4"/>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HISTORY</w:t>
      </w:r>
    </w:p>
    <w:p w14:paraId="7876EF7F" w14:textId="77777777" w:rsidR="00906A13" w:rsidRDefault="00A94BB1" w:rsidP="00CB1A58">
      <w:pPr>
        <w:pStyle w:val="NormalWeb"/>
        <w:spacing w:before="0" w:beforeAutospacing="0" w:after="0" w:afterAutospacing="0"/>
        <w:rPr>
          <w:sz w:val="20"/>
          <w:szCs w:val="20"/>
        </w:rPr>
      </w:pPr>
      <w:r>
        <w:rPr>
          <w:sz w:val="20"/>
          <w:szCs w:val="20"/>
        </w:rPr>
        <w:t>Iowa</w:t>
      </w:r>
      <w:r w:rsidR="005B3561">
        <w:rPr>
          <w:sz w:val="20"/>
          <w:szCs w:val="20"/>
        </w:rPr>
        <w:t xml:space="preserve"> adopted the </w:t>
      </w:r>
      <w:r w:rsidR="00CB1A58" w:rsidRPr="00061B5E">
        <w:rPr>
          <w:sz w:val="20"/>
          <w:szCs w:val="20"/>
        </w:rPr>
        <w:t>C</w:t>
      </w:r>
      <w:r w:rsidR="005B3561">
        <w:rPr>
          <w:sz w:val="20"/>
          <w:szCs w:val="20"/>
        </w:rPr>
        <w:t xml:space="preserve">ompact </w:t>
      </w:r>
      <w:r>
        <w:rPr>
          <w:sz w:val="20"/>
          <w:szCs w:val="20"/>
        </w:rPr>
        <w:t>in March 2009</w:t>
      </w:r>
      <w:r w:rsidR="0078126C">
        <w:rPr>
          <w:sz w:val="20"/>
          <w:szCs w:val="20"/>
        </w:rPr>
        <w:t xml:space="preserve">.   </w:t>
      </w:r>
      <w:r w:rsidR="0078126C" w:rsidRPr="00061B5E">
        <w:rPr>
          <w:sz w:val="20"/>
          <w:szCs w:val="20"/>
        </w:rPr>
        <w:t>The mode</w:t>
      </w:r>
      <w:r w:rsidR="005B3561">
        <w:rPr>
          <w:sz w:val="20"/>
          <w:szCs w:val="20"/>
        </w:rPr>
        <w:t xml:space="preserve">l language </w:t>
      </w:r>
      <w:r w:rsidR="00F51A18">
        <w:rPr>
          <w:sz w:val="20"/>
          <w:szCs w:val="20"/>
        </w:rPr>
        <w:t xml:space="preserve">was adopted with </w:t>
      </w:r>
      <w:r w:rsidR="005B3561">
        <w:rPr>
          <w:sz w:val="20"/>
          <w:szCs w:val="20"/>
        </w:rPr>
        <w:t xml:space="preserve">modifications for </w:t>
      </w:r>
      <w:r w:rsidR="00F51A18">
        <w:rPr>
          <w:sz w:val="20"/>
          <w:szCs w:val="20"/>
        </w:rPr>
        <w:t>the Iowa Code</w:t>
      </w:r>
      <w:r w:rsidR="0078126C" w:rsidRPr="00061B5E">
        <w:rPr>
          <w:sz w:val="20"/>
          <w:szCs w:val="20"/>
        </w:rPr>
        <w:t xml:space="preserve">.  </w:t>
      </w:r>
      <w:r w:rsidR="0078126C">
        <w:rPr>
          <w:sz w:val="20"/>
          <w:szCs w:val="20"/>
        </w:rPr>
        <w:t xml:space="preserve">The dues are paid by the </w:t>
      </w:r>
      <w:r>
        <w:rPr>
          <w:sz w:val="20"/>
          <w:szCs w:val="20"/>
        </w:rPr>
        <w:t>Iowa</w:t>
      </w:r>
      <w:r w:rsidR="0078126C">
        <w:rPr>
          <w:sz w:val="20"/>
          <w:szCs w:val="20"/>
        </w:rPr>
        <w:t xml:space="preserve"> </w:t>
      </w:r>
      <w:r w:rsidR="0078126C" w:rsidRPr="00061B5E">
        <w:rPr>
          <w:sz w:val="20"/>
          <w:szCs w:val="20"/>
        </w:rPr>
        <w:t>Department of Education.</w:t>
      </w:r>
    </w:p>
    <w:p w14:paraId="05CEE2E9" w14:textId="77777777" w:rsidR="00025B72" w:rsidRDefault="00025B72" w:rsidP="00CB1A58">
      <w:pPr>
        <w:pStyle w:val="NormalWeb"/>
        <w:spacing w:before="0" w:beforeAutospacing="0" w:after="0" w:afterAutospacing="0"/>
        <w:rPr>
          <w:sz w:val="20"/>
          <w:szCs w:val="20"/>
        </w:rPr>
      </w:pPr>
    </w:p>
    <w:p w14:paraId="6CE3BD37" w14:textId="77777777" w:rsidR="00C41F6E" w:rsidRDefault="00C41F6E" w:rsidP="00CB1A58">
      <w:pPr>
        <w:pStyle w:val="NormalWeb"/>
        <w:spacing w:before="0" w:beforeAutospacing="0" w:after="0" w:afterAutospacing="0"/>
        <w:rPr>
          <w:sz w:val="20"/>
          <w:szCs w:val="20"/>
        </w:rPr>
      </w:pPr>
      <w:r w:rsidRPr="00061B5E">
        <w:rPr>
          <w:b/>
          <w:i/>
          <w:sz w:val="20"/>
          <w:szCs w:val="20"/>
        </w:rPr>
        <w:t>Bill sponsor(s):</w:t>
      </w:r>
      <w:r w:rsidR="00590AF3">
        <w:rPr>
          <w:sz w:val="20"/>
          <w:szCs w:val="20"/>
        </w:rPr>
        <w:t xml:space="preserve"> </w:t>
      </w:r>
      <w:r w:rsidR="00590AF3" w:rsidRPr="00590AF3">
        <w:rPr>
          <w:sz w:val="20"/>
          <w:szCs w:val="20"/>
        </w:rPr>
        <w:t xml:space="preserve">Representative </w:t>
      </w:r>
      <w:r w:rsidR="00A94BB1">
        <w:rPr>
          <w:sz w:val="20"/>
          <w:szCs w:val="20"/>
        </w:rPr>
        <w:t>Ray Zirkelbach</w:t>
      </w:r>
      <w:r w:rsidR="00025B72">
        <w:rPr>
          <w:sz w:val="20"/>
          <w:szCs w:val="20"/>
        </w:rPr>
        <w:t xml:space="preserve"> </w:t>
      </w:r>
    </w:p>
    <w:p w14:paraId="77DEC623" w14:textId="77777777" w:rsidR="00F8059C" w:rsidRPr="00061B5E" w:rsidRDefault="00F8059C" w:rsidP="00CB1A58">
      <w:pPr>
        <w:pStyle w:val="NormalWeb"/>
        <w:spacing w:before="0" w:beforeAutospacing="0" w:after="0" w:afterAutospacing="0"/>
        <w:rPr>
          <w:sz w:val="20"/>
          <w:szCs w:val="20"/>
        </w:rPr>
      </w:pPr>
      <w:r w:rsidRPr="00F8059C">
        <w:rPr>
          <w:b/>
          <w:i/>
          <w:sz w:val="20"/>
          <w:szCs w:val="20"/>
        </w:rPr>
        <w:t>Governor Signed:</w:t>
      </w:r>
      <w:r>
        <w:rPr>
          <w:sz w:val="20"/>
          <w:szCs w:val="20"/>
        </w:rPr>
        <w:t xml:space="preserve"> March 26, 2009, 13</w:t>
      </w:r>
      <w:r w:rsidRPr="00F8059C">
        <w:rPr>
          <w:sz w:val="20"/>
          <w:szCs w:val="20"/>
          <w:vertAlign w:val="superscript"/>
        </w:rPr>
        <w:t>th</w:t>
      </w:r>
      <w:r>
        <w:rPr>
          <w:sz w:val="20"/>
          <w:szCs w:val="20"/>
        </w:rPr>
        <w:t xml:space="preserve"> State to join the Compact</w:t>
      </w:r>
    </w:p>
    <w:p w14:paraId="386420EE" w14:textId="77777777" w:rsidR="00C41F6E" w:rsidRPr="00061B5E" w:rsidRDefault="00C41F6E" w:rsidP="00CB1A58">
      <w:pPr>
        <w:pStyle w:val="NormalWeb"/>
        <w:spacing w:before="0" w:beforeAutospacing="0" w:after="0" w:afterAutospacing="0"/>
        <w:rPr>
          <w:sz w:val="20"/>
          <w:szCs w:val="20"/>
        </w:rPr>
      </w:pPr>
      <w:r w:rsidRPr="00061B5E">
        <w:rPr>
          <w:b/>
          <w:i/>
          <w:sz w:val="20"/>
          <w:szCs w:val="20"/>
        </w:rPr>
        <w:t>Location in Statute or Code:</w:t>
      </w:r>
      <w:r w:rsidR="00590AF3">
        <w:rPr>
          <w:sz w:val="20"/>
          <w:szCs w:val="20"/>
        </w:rPr>
        <w:t xml:space="preserve">  </w:t>
      </w:r>
      <w:r w:rsidR="00A94BB1">
        <w:rPr>
          <w:sz w:val="20"/>
          <w:szCs w:val="20"/>
        </w:rPr>
        <w:t>Iowa Code, Chapter</w:t>
      </w:r>
      <w:r w:rsidR="00A94BB1" w:rsidRPr="00A94BB1">
        <w:rPr>
          <w:sz w:val="20"/>
          <w:szCs w:val="20"/>
        </w:rPr>
        <w:t xml:space="preserve"> 256H</w:t>
      </w:r>
      <w:r w:rsidR="00A7390A" w:rsidRPr="00061B5E">
        <w:rPr>
          <w:sz w:val="20"/>
          <w:szCs w:val="20"/>
        </w:rPr>
        <w:tab/>
      </w:r>
      <w:r w:rsidR="00A7390A" w:rsidRPr="00061B5E">
        <w:rPr>
          <w:sz w:val="20"/>
          <w:szCs w:val="20"/>
        </w:rPr>
        <w:tab/>
      </w:r>
    </w:p>
    <w:p w14:paraId="745019CF" w14:textId="77777777" w:rsidR="00854648" w:rsidRDefault="00854648" w:rsidP="00854648">
      <w:pPr>
        <w:spacing w:after="0" w:line="240" w:lineRule="auto"/>
        <w:ind w:right="1500"/>
        <w:outlineLvl w:val="4"/>
        <w:rPr>
          <w:rFonts w:ascii="Times New Roman" w:eastAsia="Times New Roman" w:hAnsi="Times New Roman" w:cs="Times New Roman"/>
          <w:sz w:val="20"/>
          <w:szCs w:val="20"/>
        </w:rPr>
      </w:pPr>
    </w:p>
    <w:tbl>
      <w:tblPr>
        <w:tblStyle w:val="TableGrid"/>
        <w:tblW w:w="10818" w:type="dxa"/>
        <w:tblLook w:val="04A0" w:firstRow="1" w:lastRow="0" w:firstColumn="1" w:lastColumn="0" w:noHBand="0" w:noVBand="1"/>
      </w:tblPr>
      <w:tblGrid>
        <w:gridCol w:w="3438"/>
        <w:gridCol w:w="4500"/>
        <w:gridCol w:w="2880"/>
      </w:tblGrid>
      <w:tr w:rsidR="00E54E55" w14:paraId="7FF2EFFB" w14:textId="77777777" w:rsidTr="00524796">
        <w:tc>
          <w:tcPr>
            <w:tcW w:w="3438" w:type="dxa"/>
          </w:tcPr>
          <w:p w14:paraId="3DCC0E42" w14:textId="113A48D5" w:rsidR="00E54E55" w:rsidRPr="00061B5E" w:rsidRDefault="00E54E55" w:rsidP="00E54E55">
            <w:pPr>
              <w:ind w:right="1500"/>
              <w:outlineLvl w:val="4"/>
              <w:rPr>
                <w:rFonts w:ascii="Times New Roman" w:eastAsia="Times New Roman" w:hAnsi="Times New Roman" w:cs="Times New Roman"/>
                <w:b/>
                <w:bCs/>
                <w:caps/>
                <w:sz w:val="20"/>
                <w:szCs w:val="20"/>
                <w:u w:val="single"/>
              </w:rPr>
            </w:pPr>
            <w:r w:rsidRPr="00061B5E">
              <w:rPr>
                <w:rFonts w:ascii="Times New Roman" w:eastAsia="Times New Roman" w:hAnsi="Times New Roman" w:cs="Times New Roman"/>
                <w:b/>
                <w:bCs/>
                <w:caps/>
                <w:sz w:val="20"/>
                <w:szCs w:val="20"/>
                <w:u w:val="single"/>
              </w:rPr>
              <w:t>Commissioner</w:t>
            </w:r>
          </w:p>
        </w:tc>
        <w:tc>
          <w:tcPr>
            <w:tcW w:w="4500" w:type="dxa"/>
          </w:tcPr>
          <w:p w14:paraId="584BCAE6" w14:textId="4B54AC19" w:rsidR="00E54E55" w:rsidRDefault="00267991" w:rsidP="00E54E55">
            <w:pPr>
              <w:ind w:right="1500"/>
              <w:outlineLvl w:val="4"/>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Laura Kacer</w:t>
            </w:r>
          </w:p>
        </w:tc>
        <w:tc>
          <w:tcPr>
            <w:tcW w:w="2880" w:type="dxa"/>
          </w:tcPr>
          <w:p w14:paraId="6EB3B9FC" w14:textId="61448A2A" w:rsidR="00E54E55" w:rsidRDefault="00E54E55" w:rsidP="00E54E55">
            <w:pPr>
              <w:ind w:right="1242"/>
              <w:outlineLvl w:val="4"/>
              <w:rPr>
                <w:rFonts w:ascii="Times New Roman" w:eastAsia="Times New Roman" w:hAnsi="Times New Roman" w:cs="Times New Roman"/>
                <w:sz w:val="20"/>
                <w:szCs w:val="20"/>
              </w:rPr>
            </w:pPr>
            <w:r>
              <w:rPr>
                <w:rFonts w:ascii="Times New Roman" w:eastAsia="Times New Roman" w:hAnsi="Times New Roman" w:cs="Times New Roman"/>
                <w:sz w:val="20"/>
                <w:szCs w:val="20"/>
              </w:rPr>
              <w:t>202</w:t>
            </w:r>
            <w:r w:rsidR="00267991">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 Present</w:t>
            </w:r>
          </w:p>
        </w:tc>
      </w:tr>
      <w:tr w:rsidR="00E54E55" w14:paraId="2DD497BB" w14:textId="77777777" w:rsidTr="00524796">
        <w:tc>
          <w:tcPr>
            <w:tcW w:w="3438" w:type="dxa"/>
          </w:tcPr>
          <w:p w14:paraId="061A02F5" w14:textId="64E49CCA" w:rsidR="00E54E55" w:rsidRPr="00061B5E" w:rsidRDefault="00E54E55" w:rsidP="00E54E55">
            <w:pPr>
              <w:ind w:right="1500"/>
              <w:outlineLvl w:val="4"/>
              <w:rPr>
                <w:rFonts w:ascii="Times New Roman" w:eastAsia="Times New Roman" w:hAnsi="Times New Roman" w:cs="Times New Roman"/>
                <w:b/>
                <w:bCs/>
                <w:caps/>
                <w:sz w:val="20"/>
                <w:szCs w:val="20"/>
                <w:u w:val="single"/>
              </w:rPr>
            </w:pPr>
          </w:p>
        </w:tc>
        <w:tc>
          <w:tcPr>
            <w:tcW w:w="4500" w:type="dxa"/>
          </w:tcPr>
          <w:p w14:paraId="2EF0223C" w14:textId="361F3229" w:rsidR="00E54E55" w:rsidRDefault="00E54E55" w:rsidP="00E54E55">
            <w:pPr>
              <w:ind w:right="1500"/>
              <w:outlineLvl w:val="4"/>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Leah Johnson</w:t>
            </w:r>
          </w:p>
        </w:tc>
        <w:tc>
          <w:tcPr>
            <w:tcW w:w="2880" w:type="dxa"/>
          </w:tcPr>
          <w:p w14:paraId="4D5E183C" w14:textId="76420F68" w:rsidR="00E54E55" w:rsidRDefault="00E54E55" w:rsidP="00E54E55">
            <w:pPr>
              <w:ind w:right="1242"/>
              <w:outlineLvl w:val="4"/>
              <w:rPr>
                <w:rFonts w:ascii="Times New Roman" w:eastAsia="Times New Roman" w:hAnsi="Times New Roman" w:cs="Times New Roman"/>
                <w:sz w:val="20"/>
                <w:szCs w:val="20"/>
              </w:rPr>
            </w:pPr>
            <w:r>
              <w:rPr>
                <w:rFonts w:ascii="Times New Roman" w:eastAsia="Times New Roman" w:hAnsi="Times New Roman" w:cs="Times New Roman"/>
                <w:sz w:val="20"/>
                <w:szCs w:val="20"/>
              </w:rPr>
              <w:t>2020 – 2022</w:t>
            </w:r>
          </w:p>
        </w:tc>
      </w:tr>
      <w:tr w:rsidR="00E54E55" w14:paraId="7913F8AE" w14:textId="77777777" w:rsidTr="00524796">
        <w:tc>
          <w:tcPr>
            <w:tcW w:w="3438" w:type="dxa"/>
          </w:tcPr>
          <w:p w14:paraId="3FFB01C0" w14:textId="738EDCCD" w:rsidR="00E54E55" w:rsidRDefault="00E54E55" w:rsidP="00E54E55">
            <w:pPr>
              <w:ind w:right="1500"/>
              <w:outlineLvl w:val="4"/>
              <w:rPr>
                <w:rFonts w:ascii="Times New Roman" w:eastAsia="Times New Roman" w:hAnsi="Times New Roman" w:cs="Times New Roman"/>
                <w:sz w:val="20"/>
                <w:szCs w:val="20"/>
              </w:rPr>
            </w:pPr>
          </w:p>
        </w:tc>
        <w:tc>
          <w:tcPr>
            <w:tcW w:w="4500" w:type="dxa"/>
          </w:tcPr>
          <w:p w14:paraId="1B7EFDCA" w14:textId="77777777" w:rsidR="00E54E55" w:rsidRPr="00382EE4" w:rsidRDefault="00E54E55" w:rsidP="00E54E55">
            <w:pPr>
              <w:ind w:right="1500"/>
              <w:outlineLvl w:val="4"/>
              <w:rPr>
                <w:rFonts w:ascii="Times New Roman" w:eastAsia="Times New Roman" w:hAnsi="Times New Roman" w:cs="Times New Roman"/>
                <w:sz w:val="20"/>
                <w:szCs w:val="20"/>
              </w:rPr>
            </w:pPr>
            <w:r>
              <w:rPr>
                <w:rFonts w:ascii="Times New Roman" w:eastAsia="Times New Roman" w:hAnsi="Times New Roman" w:cs="Times New Roman"/>
                <w:bCs/>
                <w:sz w:val="20"/>
                <w:szCs w:val="20"/>
              </w:rPr>
              <w:t>Misty Nissen</w:t>
            </w:r>
          </w:p>
        </w:tc>
        <w:tc>
          <w:tcPr>
            <w:tcW w:w="2880" w:type="dxa"/>
          </w:tcPr>
          <w:p w14:paraId="71DAFC75" w14:textId="1E05F3CF" w:rsidR="00E54E55" w:rsidRDefault="00E54E55" w:rsidP="00E54E55">
            <w:pPr>
              <w:ind w:right="1242"/>
              <w:outlineLvl w:val="4"/>
              <w:rPr>
                <w:rFonts w:ascii="Times New Roman" w:eastAsia="Times New Roman" w:hAnsi="Times New Roman" w:cs="Times New Roman"/>
                <w:sz w:val="20"/>
                <w:szCs w:val="20"/>
              </w:rPr>
            </w:pPr>
            <w:r>
              <w:rPr>
                <w:rFonts w:ascii="Times New Roman" w:eastAsia="Times New Roman" w:hAnsi="Times New Roman" w:cs="Times New Roman"/>
                <w:sz w:val="20"/>
                <w:szCs w:val="20"/>
              </w:rPr>
              <w:t>2019 – 2020</w:t>
            </w:r>
          </w:p>
        </w:tc>
      </w:tr>
      <w:tr w:rsidR="00E54E55" w14:paraId="39C61F8F" w14:textId="77777777" w:rsidTr="00524796">
        <w:tc>
          <w:tcPr>
            <w:tcW w:w="3438" w:type="dxa"/>
          </w:tcPr>
          <w:p w14:paraId="0E3825DF" w14:textId="77777777" w:rsidR="00E54E55" w:rsidRPr="00061B5E" w:rsidRDefault="00E54E55" w:rsidP="00E54E55">
            <w:pPr>
              <w:ind w:right="1500"/>
              <w:outlineLvl w:val="4"/>
              <w:rPr>
                <w:rFonts w:ascii="Times New Roman" w:eastAsia="Times New Roman" w:hAnsi="Times New Roman" w:cs="Times New Roman"/>
                <w:b/>
                <w:bCs/>
                <w:caps/>
                <w:sz w:val="20"/>
                <w:szCs w:val="20"/>
                <w:u w:val="single"/>
              </w:rPr>
            </w:pPr>
          </w:p>
        </w:tc>
        <w:tc>
          <w:tcPr>
            <w:tcW w:w="4500" w:type="dxa"/>
          </w:tcPr>
          <w:p w14:paraId="1B119CD4" w14:textId="77777777" w:rsidR="00E54E55" w:rsidRDefault="00E54E55" w:rsidP="00E54E55">
            <w:pPr>
              <w:ind w:right="1500"/>
              <w:outlineLvl w:val="4"/>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Tom Beasley</w:t>
            </w:r>
          </w:p>
        </w:tc>
        <w:tc>
          <w:tcPr>
            <w:tcW w:w="2880" w:type="dxa"/>
          </w:tcPr>
          <w:p w14:paraId="0DBA2911" w14:textId="77777777" w:rsidR="00E54E55" w:rsidRDefault="00E54E55" w:rsidP="00E54E55">
            <w:pPr>
              <w:ind w:right="1242"/>
              <w:outlineLvl w:val="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2009 – 2017 </w:t>
            </w:r>
          </w:p>
        </w:tc>
      </w:tr>
    </w:tbl>
    <w:p w14:paraId="00B57523" w14:textId="77777777" w:rsidR="00ED0150" w:rsidRDefault="00ED0150" w:rsidP="00ED0150">
      <w:pPr>
        <w:spacing w:after="0" w:line="240" w:lineRule="auto"/>
        <w:ind w:right="300"/>
        <w:outlineLvl w:val="5"/>
        <w:rPr>
          <w:rFonts w:ascii="Times New Roman" w:eastAsia="Times New Roman" w:hAnsi="Times New Roman" w:cs="Times New Roman"/>
          <w:bCs/>
          <w:caps/>
          <w:sz w:val="20"/>
          <w:szCs w:val="20"/>
        </w:rPr>
      </w:pPr>
    </w:p>
    <w:p w14:paraId="4C5B7E6E" w14:textId="77777777" w:rsidR="00ED0150" w:rsidRPr="001209FA" w:rsidRDefault="0092318F" w:rsidP="00ED0150">
      <w:pPr>
        <w:spacing w:after="0" w:line="240" w:lineRule="auto"/>
        <w:ind w:right="300"/>
        <w:outlineLvl w:val="5"/>
        <w:rPr>
          <w:rFonts w:ascii="Times New Roman" w:eastAsia="Times New Roman" w:hAnsi="Times New Roman" w:cs="Times New Roman"/>
          <w:sz w:val="20"/>
          <w:szCs w:val="20"/>
        </w:rPr>
      </w:pPr>
      <w:r>
        <w:rPr>
          <w:rFonts w:ascii="Times New Roman" w:eastAsia="Times New Roman" w:hAnsi="Times New Roman" w:cs="Times New Roman"/>
          <w:bCs/>
          <w:caps/>
          <w:sz w:val="20"/>
          <w:szCs w:val="20"/>
        </w:rPr>
        <w:t xml:space="preserve">Appointing Authority:  </w:t>
      </w:r>
      <w:r w:rsidR="007A1C6D">
        <w:rPr>
          <w:rFonts w:ascii="Times New Roman" w:eastAsia="Times New Roman" w:hAnsi="Times New Roman" w:cs="Times New Roman"/>
          <w:bCs/>
          <w:sz w:val="20"/>
          <w:szCs w:val="20"/>
        </w:rPr>
        <w:t>Governor</w:t>
      </w:r>
    </w:p>
    <w:p w14:paraId="6D0E1D13" w14:textId="77777777" w:rsidR="00AB2982" w:rsidRPr="00061B5E" w:rsidRDefault="00AB2982" w:rsidP="00AB2982">
      <w:pPr>
        <w:spacing w:after="0" w:line="240" w:lineRule="auto"/>
        <w:ind w:right="300"/>
        <w:outlineLvl w:val="5"/>
        <w:rPr>
          <w:rFonts w:ascii="Times New Roman" w:eastAsia="Times New Roman" w:hAnsi="Times New Roman" w:cs="Times New Roman"/>
          <w:sz w:val="20"/>
          <w:szCs w:val="20"/>
        </w:rPr>
      </w:pPr>
    </w:p>
    <w:p w14:paraId="517E4269" w14:textId="77777777" w:rsidR="00061B5E" w:rsidRDefault="00A7390A" w:rsidP="0055487D">
      <w:pPr>
        <w:spacing w:after="0" w:line="240" w:lineRule="auto"/>
        <w:ind w:right="300"/>
        <w:outlineLvl w:val="5"/>
        <w:rPr>
          <w:rFonts w:ascii="Times New Roman" w:eastAsia="Times New Roman" w:hAnsi="Times New Roman" w:cs="Times New Roman"/>
          <w:color w:val="101010"/>
          <w:sz w:val="20"/>
          <w:szCs w:val="20"/>
        </w:rPr>
      </w:pPr>
      <w:r w:rsidRPr="00061B5E">
        <w:rPr>
          <w:rFonts w:ascii="Times New Roman" w:eastAsia="Times New Roman" w:hAnsi="Times New Roman" w:cs="Times New Roman"/>
          <w:b/>
          <w:sz w:val="20"/>
          <w:szCs w:val="20"/>
          <w:u w:val="single"/>
        </w:rPr>
        <w:t>STATE COUNCIL</w:t>
      </w:r>
      <w:r w:rsidR="00061B5E" w:rsidRPr="00061B5E">
        <w:rPr>
          <w:rFonts w:ascii="Times New Roman" w:eastAsia="Times New Roman" w:hAnsi="Times New Roman" w:cs="Times New Roman"/>
          <w:b/>
          <w:sz w:val="20"/>
          <w:szCs w:val="20"/>
        </w:rPr>
        <w:t xml:space="preserve">  </w:t>
      </w:r>
    </w:p>
    <w:p w14:paraId="73C68E2F" w14:textId="77777777" w:rsidR="00F8059C" w:rsidRPr="00F8059C" w:rsidRDefault="00F8059C" w:rsidP="00F8059C">
      <w:pPr>
        <w:spacing w:after="0" w:line="240" w:lineRule="auto"/>
        <w:contextualSpacing/>
        <w:rPr>
          <w:rFonts w:ascii="Times New Roman" w:eastAsia="Times New Roman" w:hAnsi="Times New Roman" w:cs="Times New Roman"/>
          <w:b/>
          <w:i/>
          <w:sz w:val="20"/>
          <w:szCs w:val="20"/>
        </w:rPr>
      </w:pPr>
    </w:p>
    <w:p w14:paraId="23498B53" w14:textId="77777777" w:rsidR="00F8059C" w:rsidRDefault="00F8059C" w:rsidP="00F8059C">
      <w:pPr>
        <w:spacing w:after="0" w:line="240" w:lineRule="auto"/>
        <w:contextualSpacing/>
        <w:rPr>
          <w:rFonts w:ascii="Times New Roman" w:hAnsi="Times New Roman" w:cs="Times New Roman"/>
          <w:b/>
          <w:i/>
          <w:sz w:val="20"/>
          <w:szCs w:val="20"/>
        </w:rPr>
      </w:pPr>
      <w:r w:rsidRPr="00F8059C">
        <w:rPr>
          <w:rFonts w:ascii="Times New Roman" w:hAnsi="Times New Roman" w:cs="Times New Roman"/>
          <w:b/>
          <w:bCs/>
          <w:i/>
          <w:sz w:val="20"/>
          <w:szCs w:val="20"/>
          <w:shd w:val="clear" w:color="auto" w:fill="FFFFFF"/>
        </w:rPr>
        <w:t> </w:t>
      </w:r>
      <w:hyperlink r:id="rId10" w:history="1">
        <w:r w:rsidRPr="00F8059C">
          <w:rPr>
            <w:rStyle w:val="Hyperlink"/>
            <w:rFonts w:ascii="Times New Roman" w:hAnsi="Times New Roman" w:cs="Times New Roman"/>
            <w:b/>
            <w:i/>
            <w:color w:val="auto"/>
            <w:sz w:val="20"/>
            <w:szCs w:val="20"/>
            <w:shd w:val="clear" w:color="auto" w:fill="FFFFFF"/>
          </w:rPr>
          <w:t>IA Code § 256H.2 (2016)</w:t>
        </w:r>
      </w:hyperlink>
    </w:p>
    <w:p w14:paraId="5772B882" w14:textId="77777777" w:rsidR="00F8059C" w:rsidRPr="00F8059C" w:rsidRDefault="00F8059C" w:rsidP="00F8059C">
      <w:pPr>
        <w:spacing w:after="0" w:line="240" w:lineRule="auto"/>
        <w:contextualSpacing/>
        <w:rPr>
          <w:rFonts w:ascii="Times New Roman" w:eastAsia="Times New Roman" w:hAnsi="Times New Roman" w:cs="Times New Roman"/>
          <w:b/>
          <w:i/>
          <w:sz w:val="20"/>
          <w:szCs w:val="20"/>
        </w:rPr>
      </w:pPr>
    </w:p>
    <w:p w14:paraId="671D2665" w14:textId="77777777" w:rsidR="00F8059C" w:rsidRPr="00F8059C" w:rsidRDefault="00F8059C" w:rsidP="00F8059C">
      <w:pPr>
        <w:spacing w:after="0" w:line="240" w:lineRule="auto"/>
        <w:rPr>
          <w:rFonts w:ascii="Times New Roman" w:eastAsia="Times New Roman" w:hAnsi="Times New Roman" w:cs="Times New Roman"/>
          <w:i/>
          <w:color w:val="000000"/>
          <w:sz w:val="20"/>
          <w:szCs w:val="20"/>
        </w:rPr>
      </w:pPr>
      <w:r w:rsidRPr="00F8059C">
        <w:rPr>
          <w:rFonts w:ascii="Times New Roman" w:eastAsia="Times New Roman" w:hAnsi="Times New Roman" w:cs="Times New Roman"/>
          <w:i/>
          <w:color w:val="000000"/>
          <w:sz w:val="20"/>
          <w:szCs w:val="20"/>
        </w:rPr>
        <w:t>1. A council on educational opportunity for military children is created to provide advice and recommendations regarding this state’s participation in and compliance with the interstate compact on educational opportunity for military children in accordance with section 256H.1.</w:t>
      </w:r>
    </w:p>
    <w:p w14:paraId="6456E25B" w14:textId="77777777" w:rsidR="00F8059C" w:rsidRPr="00F8059C" w:rsidRDefault="00F8059C" w:rsidP="00F8059C">
      <w:pPr>
        <w:spacing w:after="0" w:line="240" w:lineRule="auto"/>
        <w:rPr>
          <w:rFonts w:ascii="Times New Roman" w:eastAsia="Times New Roman" w:hAnsi="Times New Roman" w:cs="Times New Roman"/>
          <w:i/>
          <w:color w:val="000000"/>
          <w:sz w:val="20"/>
          <w:szCs w:val="20"/>
        </w:rPr>
      </w:pPr>
    </w:p>
    <w:p w14:paraId="7436ABF3" w14:textId="77777777" w:rsidR="00F8059C" w:rsidRPr="00F8059C" w:rsidRDefault="00F8059C" w:rsidP="00F8059C">
      <w:pPr>
        <w:spacing w:after="0" w:line="240" w:lineRule="auto"/>
        <w:contextualSpacing/>
        <w:rPr>
          <w:rFonts w:ascii="Times New Roman" w:eastAsia="Times New Roman" w:hAnsi="Times New Roman" w:cs="Times New Roman"/>
          <w:i/>
          <w:color w:val="000000"/>
          <w:sz w:val="20"/>
          <w:szCs w:val="20"/>
        </w:rPr>
      </w:pPr>
      <w:r w:rsidRPr="00F8059C">
        <w:rPr>
          <w:rFonts w:ascii="Times New Roman" w:eastAsia="Times New Roman" w:hAnsi="Times New Roman" w:cs="Times New Roman"/>
          <w:i/>
          <w:color w:val="000000"/>
          <w:sz w:val="20"/>
          <w:szCs w:val="20"/>
        </w:rPr>
        <w:t>2. The council shall consist of the following seven members:</w:t>
      </w:r>
    </w:p>
    <w:p w14:paraId="706F82E2" w14:textId="77777777" w:rsidR="00F8059C" w:rsidRPr="00F8059C" w:rsidRDefault="00F8059C" w:rsidP="00F8059C">
      <w:pPr>
        <w:spacing w:after="0" w:line="240" w:lineRule="auto"/>
        <w:contextualSpacing/>
        <w:rPr>
          <w:rFonts w:ascii="Times New Roman" w:eastAsia="Times New Roman" w:hAnsi="Times New Roman" w:cs="Times New Roman"/>
          <w:i/>
          <w:color w:val="000000"/>
          <w:sz w:val="20"/>
          <w:szCs w:val="20"/>
        </w:rPr>
      </w:pPr>
    </w:p>
    <w:p w14:paraId="00FD10D1" w14:textId="77777777" w:rsidR="00F8059C" w:rsidRPr="00F8059C" w:rsidRDefault="00F8059C" w:rsidP="00F8059C">
      <w:pPr>
        <w:spacing w:after="0" w:line="240" w:lineRule="auto"/>
        <w:rPr>
          <w:rFonts w:ascii="Times New Roman" w:eastAsia="Times New Roman" w:hAnsi="Times New Roman" w:cs="Times New Roman"/>
          <w:i/>
          <w:color w:val="000000"/>
          <w:sz w:val="20"/>
          <w:szCs w:val="20"/>
        </w:rPr>
      </w:pPr>
      <w:r w:rsidRPr="00F8059C">
        <w:rPr>
          <w:rFonts w:ascii="Times New Roman" w:eastAsia="Times New Roman" w:hAnsi="Times New Roman" w:cs="Times New Roman"/>
          <w:i/>
          <w:color w:val="000000"/>
          <w:sz w:val="20"/>
          <w:szCs w:val="20"/>
        </w:rPr>
        <w:t>a. The director of the department of education or the director’s designee.</w:t>
      </w:r>
    </w:p>
    <w:p w14:paraId="077AC705" w14:textId="77777777" w:rsidR="00F8059C" w:rsidRPr="00F8059C" w:rsidRDefault="00F8059C" w:rsidP="00F8059C">
      <w:pPr>
        <w:spacing w:after="0" w:line="240" w:lineRule="auto"/>
        <w:rPr>
          <w:rFonts w:ascii="Times New Roman" w:eastAsia="Times New Roman" w:hAnsi="Times New Roman" w:cs="Times New Roman"/>
          <w:i/>
          <w:color w:val="000000"/>
          <w:sz w:val="20"/>
          <w:szCs w:val="20"/>
        </w:rPr>
      </w:pPr>
    </w:p>
    <w:p w14:paraId="0C31BAED" w14:textId="77777777" w:rsidR="00F8059C" w:rsidRPr="00F8059C" w:rsidRDefault="00F8059C" w:rsidP="00F8059C">
      <w:pPr>
        <w:spacing w:after="0" w:line="240" w:lineRule="auto"/>
        <w:contextualSpacing/>
        <w:rPr>
          <w:rFonts w:ascii="Times New Roman" w:eastAsia="Times New Roman" w:hAnsi="Times New Roman" w:cs="Times New Roman"/>
          <w:i/>
          <w:color w:val="000000"/>
          <w:sz w:val="20"/>
          <w:szCs w:val="20"/>
        </w:rPr>
      </w:pPr>
      <w:r w:rsidRPr="00F8059C">
        <w:rPr>
          <w:rFonts w:ascii="Times New Roman" w:eastAsia="Times New Roman" w:hAnsi="Times New Roman" w:cs="Times New Roman"/>
          <w:i/>
          <w:color w:val="000000"/>
          <w:sz w:val="20"/>
          <w:szCs w:val="20"/>
        </w:rPr>
        <w:t>b. The superintendent, or the superintendent’s designee, for the school district with the highest percentage per capita of military children during the previous school year.</w:t>
      </w:r>
    </w:p>
    <w:p w14:paraId="6ADCC63D" w14:textId="77777777" w:rsidR="00F8059C" w:rsidRPr="00F8059C" w:rsidRDefault="00F8059C" w:rsidP="00F8059C">
      <w:pPr>
        <w:spacing w:after="0" w:line="240" w:lineRule="auto"/>
        <w:contextualSpacing/>
        <w:rPr>
          <w:rFonts w:ascii="Times New Roman" w:eastAsia="Times New Roman" w:hAnsi="Times New Roman" w:cs="Times New Roman"/>
          <w:i/>
          <w:color w:val="000000"/>
          <w:sz w:val="20"/>
          <w:szCs w:val="20"/>
        </w:rPr>
      </w:pPr>
    </w:p>
    <w:p w14:paraId="32ADF3D5" w14:textId="77777777" w:rsidR="00F8059C" w:rsidRPr="00F8059C" w:rsidRDefault="00F8059C" w:rsidP="00F8059C">
      <w:pPr>
        <w:spacing w:after="0" w:line="240" w:lineRule="auto"/>
        <w:contextualSpacing/>
        <w:rPr>
          <w:rFonts w:ascii="Times New Roman" w:eastAsia="Times New Roman" w:hAnsi="Times New Roman" w:cs="Times New Roman"/>
          <w:i/>
          <w:color w:val="000000"/>
          <w:sz w:val="20"/>
          <w:szCs w:val="20"/>
        </w:rPr>
      </w:pPr>
      <w:r w:rsidRPr="00F8059C">
        <w:rPr>
          <w:rFonts w:ascii="Times New Roman" w:eastAsia="Times New Roman" w:hAnsi="Times New Roman" w:cs="Times New Roman"/>
          <w:i/>
          <w:color w:val="000000"/>
          <w:sz w:val="20"/>
          <w:szCs w:val="20"/>
        </w:rPr>
        <w:t xml:space="preserve">c. Two members appointed by the governor, one of whom shall represent a military installation located within this state and one of whom shall represent the executive branch and possess experience in assisting military families in obtaining educational services for their children. The term of each member appointed under this paragraph shall be for four years, except that, </w:t>
      </w:r>
      <w:proofErr w:type="gramStart"/>
      <w:r w:rsidRPr="00F8059C">
        <w:rPr>
          <w:rFonts w:ascii="Times New Roman" w:eastAsia="Times New Roman" w:hAnsi="Times New Roman" w:cs="Times New Roman"/>
          <w:i/>
          <w:color w:val="000000"/>
          <w:sz w:val="20"/>
          <w:szCs w:val="20"/>
        </w:rPr>
        <w:t>in order to</w:t>
      </w:r>
      <w:proofErr w:type="gramEnd"/>
      <w:r w:rsidRPr="00F8059C">
        <w:rPr>
          <w:rFonts w:ascii="Times New Roman" w:eastAsia="Times New Roman" w:hAnsi="Times New Roman" w:cs="Times New Roman"/>
          <w:i/>
          <w:color w:val="000000"/>
          <w:sz w:val="20"/>
          <w:szCs w:val="20"/>
        </w:rPr>
        <w:t xml:space="preserve"> provide for staggered terms, the governor shall initially appoint one member to a term of two years and one member to a term of three years.</w:t>
      </w:r>
    </w:p>
    <w:p w14:paraId="566FF032" w14:textId="77777777" w:rsidR="00F8059C" w:rsidRPr="00F8059C" w:rsidRDefault="00F8059C" w:rsidP="00F8059C">
      <w:pPr>
        <w:spacing w:after="0" w:line="240" w:lineRule="auto"/>
        <w:contextualSpacing/>
        <w:rPr>
          <w:rFonts w:ascii="Times New Roman" w:eastAsia="Times New Roman" w:hAnsi="Times New Roman" w:cs="Times New Roman"/>
          <w:i/>
          <w:color w:val="000000"/>
          <w:sz w:val="20"/>
          <w:szCs w:val="20"/>
        </w:rPr>
      </w:pPr>
    </w:p>
    <w:p w14:paraId="1F5E8263" w14:textId="77777777" w:rsidR="00F8059C" w:rsidRPr="00F8059C" w:rsidRDefault="00F8059C" w:rsidP="00F8059C">
      <w:pPr>
        <w:spacing w:after="0" w:line="240" w:lineRule="auto"/>
        <w:contextualSpacing/>
        <w:rPr>
          <w:rFonts w:ascii="Times New Roman" w:eastAsia="Times New Roman" w:hAnsi="Times New Roman" w:cs="Times New Roman"/>
          <w:i/>
          <w:color w:val="000000"/>
          <w:sz w:val="20"/>
          <w:szCs w:val="20"/>
        </w:rPr>
      </w:pPr>
      <w:r w:rsidRPr="00F8059C">
        <w:rPr>
          <w:rFonts w:ascii="Times New Roman" w:eastAsia="Times New Roman" w:hAnsi="Times New Roman" w:cs="Times New Roman"/>
          <w:i/>
          <w:color w:val="000000"/>
          <w:sz w:val="20"/>
          <w:szCs w:val="20"/>
        </w:rPr>
        <w:t>d. One member appointed jointly by the president of the senate and the speaker of the house of representatives as provided in sections 2.32A and 69.16B.</w:t>
      </w:r>
    </w:p>
    <w:p w14:paraId="07BCC9BD" w14:textId="77777777" w:rsidR="00F8059C" w:rsidRPr="00F8059C" w:rsidRDefault="00F8059C" w:rsidP="00F8059C">
      <w:pPr>
        <w:spacing w:after="0" w:line="240" w:lineRule="auto"/>
        <w:contextualSpacing/>
        <w:rPr>
          <w:rFonts w:ascii="Times New Roman" w:eastAsia="Times New Roman" w:hAnsi="Times New Roman" w:cs="Times New Roman"/>
          <w:i/>
          <w:color w:val="000000"/>
          <w:sz w:val="20"/>
          <w:szCs w:val="20"/>
        </w:rPr>
      </w:pPr>
    </w:p>
    <w:p w14:paraId="70940CDB" w14:textId="77777777" w:rsidR="00F8059C" w:rsidRPr="00F8059C" w:rsidRDefault="00F8059C" w:rsidP="00F8059C">
      <w:pPr>
        <w:spacing w:after="0" w:line="240" w:lineRule="auto"/>
        <w:contextualSpacing/>
        <w:rPr>
          <w:rFonts w:ascii="Times New Roman" w:eastAsia="Times New Roman" w:hAnsi="Times New Roman" w:cs="Times New Roman"/>
          <w:i/>
          <w:color w:val="000000"/>
          <w:sz w:val="20"/>
          <w:szCs w:val="20"/>
        </w:rPr>
      </w:pPr>
      <w:r w:rsidRPr="00F8059C">
        <w:rPr>
          <w:rFonts w:ascii="Times New Roman" w:eastAsia="Times New Roman" w:hAnsi="Times New Roman" w:cs="Times New Roman"/>
          <w:i/>
          <w:color w:val="000000"/>
          <w:sz w:val="20"/>
          <w:szCs w:val="20"/>
        </w:rPr>
        <w:t>e. The compact commissioner appointed pursuant to section 256H.3 and the military family education liaison appointed in accordance with subsection 4, shall serve as nonvoting, ex officio members of the council unless already appointed to the council as voting members. The compact commissioner and the military family education liaison shall serve at the pleasure of the governor.</w:t>
      </w:r>
    </w:p>
    <w:p w14:paraId="7ABE2C69" w14:textId="77777777" w:rsidR="00F8059C" w:rsidRPr="00F8059C" w:rsidRDefault="00F8059C" w:rsidP="00F8059C">
      <w:pPr>
        <w:spacing w:after="0" w:line="240" w:lineRule="auto"/>
        <w:contextualSpacing/>
        <w:rPr>
          <w:rFonts w:ascii="Times New Roman" w:eastAsia="Times New Roman" w:hAnsi="Times New Roman" w:cs="Times New Roman"/>
          <w:i/>
          <w:color w:val="000000"/>
          <w:sz w:val="20"/>
          <w:szCs w:val="20"/>
        </w:rPr>
      </w:pPr>
    </w:p>
    <w:p w14:paraId="7C2105C1" w14:textId="77777777" w:rsidR="00520388" w:rsidRDefault="00F8059C" w:rsidP="00520388">
      <w:pPr>
        <w:spacing w:after="0" w:line="240" w:lineRule="auto"/>
        <w:contextualSpacing/>
        <w:rPr>
          <w:rFonts w:ascii="Times New Roman" w:eastAsia="Times New Roman" w:hAnsi="Times New Roman" w:cs="Times New Roman"/>
          <w:i/>
          <w:color w:val="000000"/>
          <w:sz w:val="20"/>
          <w:szCs w:val="20"/>
        </w:rPr>
      </w:pPr>
      <w:r w:rsidRPr="00F8059C">
        <w:rPr>
          <w:rFonts w:ascii="Times New Roman" w:eastAsia="Times New Roman" w:hAnsi="Times New Roman" w:cs="Times New Roman"/>
          <w:i/>
          <w:color w:val="000000"/>
          <w:sz w:val="20"/>
          <w:szCs w:val="20"/>
        </w:rPr>
        <w:lastRenderedPageBreak/>
        <w:t xml:space="preserve">3. Nonlegislative members of the council shall serve without </w:t>
      </w:r>
      <w:proofErr w:type="gramStart"/>
      <w:r w:rsidRPr="00F8059C">
        <w:rPr>
          <w:rFonts w:ascii="Times New Roman" w:eastAsia="Times New Roman" w:hAnsi="Times New Roman" w:cs="Times New Roman"/>
          <w:i/>
          <w:color w:val="000000"/>
          <w:sz w:val="20"/>
          <w:szCs w:val="20"/>
        </w:rPr>
        <w:t>compensation, but</w:t>
      </w:r>
      <w:proofErr w:type="gramEnd"/>
      <w:r w:rsidRPr="00F8059C">
        <w:rPr>
          <w:rFonts w:ascii="Times New Roman" w:eastAsia="Times New Roman" w:hAnsi="Times New Roman" w:cs="Times New Roman"/>
          <w:i/>
          <w:color w:val="000000"/>
          <w:sz w:val="20"/>
          <w:szCs w:val="20"/>
        </w:rPr>
        <w:t xml:space="preserve"> shall receive their actual and necessary expenses and travel incurred in the performance of their duties. Vacancies on the commission shall be filled for the unexpired portion of the term in the same manner as the original appointments.</w:t>
      </w:r>
    </w:p>
    <w:p w14:paraId="5E491E98" w14:textId="508E3F58" w:rsidR="00F8059C" w:rsidRPr="00520388" w:rsidRDefault="00F8059C" w:rsidP="00520388">
      <w:pPr>
        <w:spacing w:after="0" w:line="240" w:lineRule="auto"/>
        <w:contextualSpacing/>
        <w:rPr>
          <w:rFonts w:ascii="Times New Roman" w:eastAsia="Times New Roman" w:hAnsi="Times New Roman" w:cs="Times New Roman"/>
          <w:i/>
          <w:color w:val="000000"/>
          <w:sz w:val="20"/>
          <w:szCs w:val="20"/>
        </w:rPr>
      </w:pPr>
      <w:r>
        <w:rPr>
          <w:rFonts w:ascii="Times New Roman" w:eastAsia="Times New Roman" w:hAnsi="Times New Roman" w:cs="Times New Roman"/>
          <w:sz w:val="20"/>
          <w:szCs w:val="20"/>
        </w:rPr>
        <w:tab/>
      </w:r>
    </w:p>
    <w:p w14:paraId="36279538" w14:textId="77777777" w:rsidR="00F8059C" w:rsidRPr="00F8059C" w:rsidRDefault="00F8059C" w:rsidP="00F8059C">
      <w:pPr>
        <w:spacing w:after="0" w:line="240" w:lineRule="auto"/>
        <w:contextualSpacing/>
        <w:rPr>
          <w:rFonts w:ascii="Times New Roman" w:eastAsia="Times New Roman" w:hAnsi="Times New Roman" w:cs="Times New Roman"/>
          <w:i/>
          <w:color w:val="000000"/>
          <w:sz w:val="20"/>
          <w:szCs w:val="20"/>
        </w:rPr>
      </w:pPr>
      <w:r w:rsidRPr="00F8059C">
        <w:rPr>
          <w:rFonts w:ascii="Times New Roman" w:eastAsia="Times New Roman" w:hAnsi="Times New Roman" w:cs="Times New Roman"/>
          <w:i/>
          <w:color w:val="000000"/>
          <w:sz w:val="20"/>
          <w:szCs w:val="20"/>
        </w:rPr>
        <w:t xml:space="preserve">4. The council shall appoint a military family education liaison pursuant to section 256H.1, article VIII of the interstate </w:t>
      </w:r>
      <w:proofErr w:type="gramStart"/>
      <w:r w:rsidRPr="00F8059C">
        <w:rPr>
          <w:rFonts w:ascii="Times New Roman" w:eastAsia="Times New Roman" w:hAnsi="Times New Roman" w:cs="Times New Roman"/>
          <w:i/>
          <w:color w:val="000000"/>
          <w:sz w:val="20"/>
          <w:szCs w:val="20"/>
        </w:rPr>
        <w:t>compact</w:t>
      </w:r>
      <w:proofErr w:type="gramEnd"/>
      <w:r w:rsidRPr="00F8059C">
        <w:rPr>
          <w:rFonts w:ascii="Times New Roman" w:eastAsia="Times New Roman" w:hAnsi="Times New Roman" w:cs="Times New Roman"/>
          <w:i/>
          <w:color w:val="000000"/>
          <w:sz w:val="20"/>
          <w:szCs w:val="20"/>
        </w:rPr>
        <w:t xml:space="preserve"> on educational opportunity for military children, to assist military families and the state in facilitating the implementation of this compact.</w:t>
      </w:r>
    </w:p>
    <w:p w14:paraId="279463AE" w14:textId="77777777" w:rsidR="00F8059C" w:rsidRPr="00F8059C" w:rsidRDefault="00F8059C" w:rsidP="00F8059C">
      <w:pPr>
        <w:spacing w:after="0" w:line="240" w:lineRule="auto"/>
        <w:contextualSpacing/>
        <w:rPr>
          <w:rFonts w:ascii="Times New Roman" w:eastAsia="Times New Roman" w:hAnsi="Times New Roman" w:cs="Times New Roman"/>
          <w:i/>
          <w:color w:val="000000"/>
          <w:sz w:val="20"/>
          <w:szCs w:val="20"/>
        </w:rPr>
      </w:pPr>
    </w:p>
    <w:p w14:paraId="02C0D7FE" w14:textId="77777777" w:rsidR="00F8059C" w:rsidRPr="00F8059C" w:rsidRDefault="00F8059C" w:rsidP="00F8059C">
      <w:pPr>
        <w:spacing w:after="0" w:line="240" w:lineRule="auto"/>
        <w:contextualSpacing/>
        <w:rPr>
          <w:rFonts w:ascii="Times New Roman" w:eastAsia="Times New Roman" w:hAnsi="Times New Roman" w:cs="Times New Roman"/>
          <w:i/>
          <w:color w:val="000000"/>
          <w:sz w:val="20"/>
          <w:szCs w:val="20"/>
        </w:rPr>
      </w:pPr>
      <w:r w:rsidRPr="00F8059C">
        <w:rPr>
          <w:rFonts w:ascii="Times New Roman" w:eastAsia="Times New Roman" w:hAnsi="Times New Roman" w:cs="Times New Roman"/>
          <w:i/>
          <w:color w:val="000000"/>
          <w:sz w:val="20"/>
          <w:szCs w:val="20"/>
        </w:rPr>
        <w:t>5. The council shall comply with the requirements of chapters 21 and 22.</w:t>
      </w:r>
    </w:p>
    <w:p w14:paraId="3B2ACD37" w14:textId="77777777" w:rsidR="00F8059C" w:rsidRDefault="00F8059C" w:rsidP="00F8059C">
      <w:pPr>
        <w:spacing w:after="0" w:line="240" w:lineRule="auto"/>
        <w:contextualSpacing/>
        <w:rPr>
          <w:rFonts w:ascii="Times New Roman" w:eastAsia="Times New Roman" w:hAnsi="Times New Roman" w:cs="Times New Roman"/>
          <w:color w:val="000000"/>
          <w:sz w:val="20"/>
          <w:szCs w:val="20"/>
        </w:rPr>
      </w:pPr>
    </w:p>
    <w:p w14:paraId="740F9BAF" w14:textId="77777777" w:rsidR="00F8059C" w:rsidRPr="00F8059C" w:rsidRDefault="00F8059C" w:rsidP="00F8059C">
      <w:pPr>
        <w:spacing w:after="0" w:line="240" w:lineRule="auto"/>
        <w:contextualSpacing/>
        <w:rPr>
          <w:rFonts w:ascii="Times New Roman" w:eastAsia="Times New Roman" w:hAnsi="Times New Roman" w:cs="Times New Roman"/>
          <w:i/>
          <w:color w:val="000000"/>
          <w:sz w:val="20"/>
          <w:szCs w:val="20"/>
        </w:rPr>
      </w:pPr>
      <w:r w:rsidRPr="00F8059C">
        <w:rPr>
          <w:rFonts w:ascii="Times New Roman" w:eastAsia="Times New Roman" w:hAnsi="Times New Roman" w:cs="Times New Roman"/>
          <w:i/>
          <w:color w:val="000000"/>
          <w:sz w:val="20"/>
          <w:szCs w:val="20"/>
        </w:rPr>
        <w:t>6. The department of education shall provide administrative support to the council.</w:t>
      </w:r>
    </w:p>
    <w:p w14:paraId="15D47E37" w14:textId="77777777" w:rsidR="007A1C6D" w:rsidRPr="00467052" w:rsidRDefault="007A1C6D" w:rsidP="00B51730">
      <w:pPr>
        <w:spacing w:after="0" w:line="240" w:lineRule="auto"/>
        <w:ind w:right="302"/>
        <w:outlineLvl w:val="5"/>
        <w:rPr>
          <w:rFonts w:ascii="Arial" w:eastAsia="Times New Roman" w:hAnsi="Arial" w:cs="Arial"/>
          <w:color w:val="101010"/>
          <w:sz w:val="20"/>
          <w:szCs w:val="20"/>
        </w:rPr>
      </w:pPr>
    </w:p>
    <w:p w14:paraId="13FABE5A" w14:textId="77777777" w:rsidR="0055487D" w:rsidRPr="00467052" w:rsidRDefault="0055487D" w:rsidP="00B51730">
      <w:pPr>
        <w:spacing w:after="0" w:line="240" w:lineRule="auto"/>
        <w:ind w:right="302"/>
        <w:outlineLvl w:val="5"/>
        <w:rPr>
          <w:rFonts w:ascii="Times New Roman" w:eastAsia="Times New Roman" w:hAnsi="Times New Roman" w:cs="Times New Roman"/>
          <w:b/>
          <w:color w:val="101010"/>
          <w:sz w:val="20"/>
          <w:szCs w:val="20"/>
          <w:u w:val="single"/>
        </w:rPr>
      </w:pPr>
      <w:r w:rsidRPr="00467052">
        <w:rPr>
          <w:rFonts w:ascii="Times New Roman" w:eastAsia="Times New Roman" w:hAnsi="Times New Roman" w:cs="Times New Roman"/>
          <w:b/>
          <w:color w:val="101010"/>
          <w:sz w:val="20"/>
          <w:szCs w:val="20"/>
          <w:u w:val="single"/>
        </w:rPr>
        <w:t>STATE COUNCIL MEETINGS</w:t>
      </w:r>
    </w:p>
    <w:p w14:paraId="3B86E3D2" w14:textId="4651EA76" w:rsidR="002B73E9" w:rsidRDefault="00CF3A4E" w:rsidP="00CF3A4E">
      <w:pPr>
        <w:spacing w:after="0" w:line="240" w:lineRule="auto"/>
        <w:ind w:right="302"/>
        <w:outlineLvl w:val="5"/>
        <w:rPr>
          <w:rStyle w:val="Hyperlink"/>
          <w:rFonts w:ascii="Times New Roman" w:eastAsia="Times New Roman" w:hAnsi="Times New Roman" w:cs="Times New Roman"/>
          <w:b/>
          <w:sz w:val="20"/>
          <w:szCs w:val="20"/>
        </w:rPr>
      </w:pPr>
      <w:hyperlink r:id="rId11" w:history="1">
        <w:r w:rsidRPr="00CF3A4E">
          <w:rPr>
            <w:rStyle w:val="Hyperlink"/>
            <w:rFonts w:ascii="Times New Roman" w:eastAsia="Times New Roman" w:hAnsi="Times New Roman" w:cs="Times New Roman"/>
            <w:b/>
            <w:sz w:val="20"/>
            <w:szCs w:val="20"/>
          </w:rPr>
          <w:t>https://mic3.net/state/iowa/</w:t>
        </w:r>
      </w:hyperlink>
    </w:p>
    <w:p w14:paraId="3C59E086" w14:textId="77777777" w:rsidR="00267991" w:rsidRPr="00267991" w:rsidRDefault="00267991" w:rsidP="00267991">
      <w:pPr>
        <w:rPr>
          <w:rFonts w:ascii="Times New Roman" w:eastAsia="Times New Roman" w:hAnsi="Times New Roman" w:cs="Times New Roman"/>
          <w:sz w:val="20"/>
          <w:szCs w:val="20"/>
        </w:rPr>
      </w:pPr>
    </w:p>
    <w:p w14:paraId="3525A3F5" w14:textId="77777777" w:rsidR="00267991" w:rsidRPr="00267991" w:rsidRDefault="00267991" w:rsidP="00267991">
      <w:pPr>
        <w:rPr>
          <w:rFonts w:ascii="Times New Roman" w:eastAsia="Times New Roman" w:hAnsi="Times New Roman" w:cs="Times New Roman"/>
          <w:sz w:val="20"/>
          <w:szCs w:val="20"/>
        </w:rPr>
      </w:pPr>
    </w:p>
    <w:p w14:paraId="7616D64C" w14:textId="77777777" w:rsidR="00267991" w:rsidRPr="00267991" w:rsidRDefault="00267991" w:rsidP="00267991">
      <w:pPr>
        <w:rPr>
          <w:rFonts w:ascii="Times New Roman" w:eastAsia="Times New Roman" w:hAnsi="Times New Roman" w:cs="Times New Roman"/>
          <w:sz w:val="20"/>
          <w:szCs w:val="20"/>
        </w:rPr>
      </w:pPr>
    </w:p>
    <w:p w14:paraId="4D0B25F3" w14:textId="77777777" w:rsidR="00267991" w:rsidRPr="00267991" w:rsidRDefault="00267991" w:rsidP="00267991">
      <w:pPr>
        <w:rPr>
          <w:rFonts w:ascii="Times New Roman" w:eastAsia="Times New Roman" w:hAnsi="Times New Roman" w:cs="Times New Roman"/>
          <w:sz w:val="20"/>
          <w:szCs w:val="20"/>
        </w:rPr>
      </w:pPr>
    </w:p>
    <w:p w14:paraId="1FFD679D" w14:textId="77777777" w:rsidR="00267991" w:rsidRPr="00267991" w:rsidRDefault="00267991" w:rsidP="00267991">
      <w:pPr>
        <w:rPr>
          <w:rFonts w:ascii="Times New Roman" w:eastAsia="Times New Roman" w:hAnsi="Times New Roman" w:cs="Times New Roman"/>
          <w:sz w:val="20"/>
          <w:szCs w:val="20"/>
        </w:rPr>
      </w:pPr>
    </w:p>
    <w:p w14:paraId="680554CC" w14:textId="77777777" w:rsidR="00267991" w:rsidRPr="00267991" w:rsidRDefault="00267991" w:rsidP="00267991">
      <w:pPr>
        <w:rPr>
          <w:rFonts w:ascii="Times New Roman" w:eastAsia="Times New Roman" w:hAnsi="Times New Roman" w:cs="Times New Roman"/>
          <w:sz w:val="20"/>
          <w:szCs w:val="20"/>
        </w:rPr>
      </w:pPr>
    </w:p>
    <w:p w14:paraId="364AC993" w14:textId="77777777" w:rsidR="00267991" w:rsidRPr="00267991" w:rsidRDefault="00267991" w:rsidP="00267991">
      <w:pPr>
        <w:rPr>
          <w:rFonts w:ascii="Times New Roman" w:eastAsia="Times New Roman" w:hAnsi="Times New Roman" w:cs="Times New Roman"/>
          <w:sz w:val="20"/>
          <w:szCs w:val="20"/>
        </w:rPr>
      </w:pPr>
    </w:p>
    <w:p w14:paraId="71F14DF1" w14:textId="77777777" w:rsidR="00267991" w:rsidRPr="00267991" w:rsidRDefault="00267991" w:rsidP="00267991">
      <w:pPr>
        <w:rPr>
          <w:rFonts w:ascii="Times New Roman" w:eastAsia="Times New Roman" w:hAnsi="Times New Roman" w:cs="Times New Roman"/>
          <w:sz w:val="20"/>
          <w:szCs w:val="20"/>
        </w:rPr>
      </w:pPr>
    </w:p>
    <w:p w14:paraId="5638F4E0" w14:textId="77777777" w:rsidR="00267991" w:rsidRPr="00267991" w:rsidRDefault="00267991" w:rsidP="00267991">
      <w:pPr>
        <w:rPr>
          <w:rFonts w:ascii="Times New Roman" w:eastAsia="Times New Roman" w:hAnsi="Times New Roman" w:cs="Times New Roman"/>
          <w:sz w:val="20"/>
          <w:szCs w:val="20"/>
        </w:rPr>
      </w:pPr>
    </w:p>
    <w:p w14:paraId="2BCECA36" w14:textId="77777777" w:rsidR="00267991" w:rsidRPr="00267991" w:rsidRDefault="00267991" w:rsidP="00267991">
      <w:pPr>
        <w:rPr>
          <w:rFonts w:ascii="Times New Roman" w:eastAsia="Times New Roman" w:hAnsi="Times New Roman" w:cs="Times New Roman"/>
          <w:sz w:val="20"/>
          <w:szCs w:val="20"/>
        </w:rPr>
      </w:pPr>
    </w:p>
    <w:p w14:paraId="522FB5FF" w14:textId="77777777" w:rsidR="00267991" w:rsidRPr="00267991" w:rsidRDefault="00267991" w:rsidP="00267991">
      <w:pPr>
        <w:rPr>
          <w:rFonts w:ascii="Times New Roman" w:eastAsia="Times New Roman" w:hAnsi="Times New Roman" w:cs="Times New Roman"/>
          <w:sz w:val="20"/>
          <w:szCs w:val="20"/>
        </w:rPr>
      </w:pPr>
    </w:p>
    <w:p w14:paraId="5DC2D43D" w14:textId="77777777" w:rsidR="00267991" w:rsidRPr="00267991" w:rsidRDefault="00267991" w:rsidP="00267991">
      <w:pPr>
        <w:rPr>
          <w:rFonts w:ascii="Times New Roman" w:eastAsia="Times New Roman" w:hAnsi="Times New Roman" w:cs="Times New Roman"/>
          <w:sz w:val="20"/>
          <w:szCs w:val="20"/>
        </w:rPr>
      </w:pPr>
    </w:p>
    <w:p w14:paraId="58991062" w14:textId="77777777" w:rsidR="00267991" w:rsidRPr="00267991" w:rsidRDefault="00267991" w:rsidP="00267991">
      <w:pPr>
        <w:rPr>
          <w:rFonts w:ascii="Times New Roman" w:eastAsia="Times New Roman" w:hAnsi="Times New Roman" w:cs="Times New Roman"/>
          <w:sz w:val="20"/>
          <w:szCs w:val="20"/>
        </w:rPr>
      </w:pPr>
    </w:p>
    <w:p w14:paraId="0D4C6063" w14:textId="77777777" w:rsidR="00267991" w:rsidRPr="00267991" w:rsidRDefault="00267991" w:rsidP="00267991">
      <w:pPr>
        <w:rPr>
          <w:rFonts w:ascii="Times New Roman" w:eastAsia="Times New Roman" w:hAnsi="Times New Roman" w:cs="Times New Roman"/>
          <w:sz w:val="20"/>
          <w:szCs w:val="20"/>
        </w:rPr>
      </w:pPr>
    </w:p>
    <w:p w14:paraId="7FD00B41" w14:textId="77777777" w:rsidR="00267991" w:rsidRPr="00267991" w:rsidRDefault="00267991" w:rsidP="00267991">
      <w:pPr>
        <w:rPr>
          <w:rFonts w:ascii="Times New Roman" w:eastAsia="Times New Roman" w:hAnsi="Times New Roman" w:cs="Times New Roman"/>
          <w:sz w:val="20"/>
          <w:szCs w:val="20"/>
        </w:rPr>
      </w:pPr>
    </w:p>
    <w:p w14:paraId="7919F980" w14:textId="77777777" w:rsidR="00267991" w:rsidRPr="00267991" w:rsidRDefault="00267991" w:rsidP="00267991">
      <w:pPr>
        <w:rPr>
          <w:rFonts w:ascii="Times New Roman" w:eastAsia="Times New Roman" w:hAnsi="Times New Roman" w:cs="Times New Roman"/>
          <w:sz w:val="20"/>
          <w:szCs w:val="20"/>
        </w:rPr>
      </w:pPr>
    </w:p>
    <w:p w14:paraId="4214AE1C" w14:textId="77777777" w:rsidR="00267991" w:rsidRPr="00267991" w:rsidRDefault="00267991" w:rsidP="00267991">
      <w:pPr>
        <w:rPr>
          <w:rFonts w:ascii="Times New Roman" w:eastAsia="Times New Roman" w:hAnsi="Times New Roman" w:cs="Times New Roman"/>
          <w:sz w:val="20"/>
          <w:szCs w:val="20"/>
        </w:rPr>
      </w:pPr>
    </w:p>
    <w:p w14:paraId="6EF8D2EF" w14:textId="77777777" w:rsidR="00267991" w:rsidRPr="00267991" w:rsidRDefault="00267991" w:rsidP="00267991">
      <w:pPr>
        <w:rPr>
          <w:rFonts w:ascii="Times New Roman" w:eastAsia="Times New Roman" w:hAnsi="Times New Roman" w:cs="Times New Roman"/>
          <w:sz w:val="20"/>
          <w:szCs w:val="20"/>
        </w:rPr>
      </w:pPr>
    </w:p>
    <w:p w14:paraId="3BC0FE1A" w14:textId="77777777" w:rsidR="00267991" w:rsidRPr="00267991" w:rsidRDefault="00267991" w:rsidP="00267991">
      <w:pPr>
        <w:rPr>
          <w:rFonts w:ascii="Times New Roman" w:eastAsia="Times New Roman" w:hAnsi="Times New Roman" w:cs="Times New Roman"/>
          <w:sz w:val="20"/>
          <w:szCs w:val="20"/>
        </w:rPr>
      </w:pPr>
    </w:p>
    <w:p w14:paraId="555AEA44" w14:textId="1BDA22B9" w:rsidR="00267991" w:rsidRPr="00267991" w:rsidRDefault="00267991" w:rsidP="00267991">
      <w:pPr>
        <w:tabs>
          <w:tab w:val="left" w:pos="1486"/>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sectPr w:rsidR="00267991" w:rsidRPr="00267991" w:rsidSect="00CF70F3">
      <w:headerReference w:type="default" r:id="rId12"/>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EE4AF" w14:textId="77777777" w:rsidR="00390D0E" w:rsidRDefault="00390D0E" w:rsidP="00AD3E79">
      <w:pPr>
        <w:spacing w:after="0" w:line="240" w:lineRule="auto"/>
      </w:pPr>
      <w:r>
        <w:separator/>
      </w:r>
    </w:p>
  </w:endnote>
  <w:endnote w:type="continuationSeparator" w:id="0">
    <w:p w14:paraId="1BFDDD5F" w14:textId="77777777" w:rsidR="00390D0E" w:rsidRDefault="00390D0E" w:rsidP="00AD3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993787"/>
      <w:docPartObj>
        <w:docPartGallery w:val="Page Numbers (Bottom of Page)"/>
        <w:docPartUnique/>
      </w:docPartObj>
    </w:sdtPr>
    <w:sdtEndPr>
      <w:rPr>
        <w:noProof/>
      </w:rPr>
    </w:sdtEndPr>
    <w:sdtContent>
      <w:p w14:paraId="5A98996D" w14:textId="452FB38F" w:rsidR="00C1159B" w:rsidRPr="00C1159B" w:rsidRDefault="0050659A">
        <w:pPr>
          <w:pStyle w:val="Footer"/>
          <w:rPr>
            <w:rFonts w:ascii="Times New Roman" w:hAnsi="Times New Roman" w:cs="Times New Roman"/>
            <w:color w:val="008996"/>
          </w:rPr>
        </w:pPr>
        <w:r>
          <w:rPr>
            <w:rFonts w:ascii="Times New Roman" w:hAnsi="Times New Roman" w:cs="Times New Roman"/>
            <w:color w:val="008996"/>
          </w:rPr>
          <w:t>Updated –</w:t>
        </w:r>
        <w:r w:rsidR="00CF3A4E">
          <w:rPr>
            <w:rFonts w:ascii="Times New Roman" w:hAnsi="Times New Roman" w:cs="Times New Roman"/>
            <w:color w:val="008996"/>
          </w:rPr>
          <w:t xml:space="preserve"> </w:t>
        </w:r>
        <w:r w:rsidR="004B1FF0">
          <w:rPr>
            <w:rFonts w:ascii="Times New Roman" w:hAnsi="Times New Roman" w:cs="Times New Roman"/>
            <w:color w:val="008996"/>
          </w:rPr>
          <w:t>0</w:t>
        </w:r>
        <w:r w:rsidR="004554AF">
          <w:rPr>
            <w:rFonts w:ascii="Times New Roman" w:hAnsi="Times New Roman" w:cs="Times New Roman"/>
            <w:color w:val="008996"/>
          </w:rPr>
          <w:t>4/11/2025</w:t>
        </w:r>
        <w:r w:rsidR="00C1159B">
          <w:rPr>
            <w:rFonts w:ascii="Times New Roman" w:hAnsi="Times New Roman" w:cs="Times New Roman"/>
            <w:color w:val="008996"/>
          </w:rPr>
          <w:tab/>
        </w:r>
        <w:r w:rsidR="00C1159B">
          <w:rPr>
            <w:rFonts w:ascii="Times New Roman" w:hAnsi="Times New Roman" w:cs="Times New Roman"/>
            <w:color w:val="008996"/>
          </w:rPr>
          <w:tab/>
        </w:r>
        <w:r w:rsidR="00C1159B">
          <w:rPr>
            <w:rFonts w:ascii="Times New Roman" w:hAnsi="Times New Roman" w:cs="Times New Roman"/>
            <w:color w:val="008996"/>
          </w:rPr>
          <w:tab/>
        </w:r>
        <w:r w:rsidR="00C1159B" w:rsidRPr="00C1159B">
          <w:rPr>
            <w:rFonts w:ascii="Times New Roman" w:hAnsi="Times New Roman" w:cs="Times New Roman"/>
          </w:rPr>
          <w:fldChar w:fldCharType="begin"/>
        </w:r>
        <w:r w:rsidR="00C1159B" w:rsidRPr="00C1159B">
          <w:rPr>
            <w:rFonts w:ascii="Times New Roman" w:hAnsi="Times New Roman" w:cs="Times New Roman"/>
          </w:rPr>
          <w:instrText xml:space="preserve"> PAGE   \* MERGEFORMAT </w:instrText>
        </w:r>
        <w:r w:rsidR="00C1159B" w:rsidRPr="00C1159B">
          <w:rPr>
            <w:rFonts w:ascii="Times New Roman" w:hAnsi="Times New Roman" w:cs="Times New Roman"/>
          </w:rPr>
          <w:fldChar w:fldCharType="separate"/>
        </w:r>
        <w:r w:rsidR="004A572B">
          <w:rPr>
            <w:rFonts w:ascii="Times New Roman" w:hAnsi="Times New Roman" w:cs="Times New Roman"/>
            <w:noProof/>
          </w:rPr>
          <w:t>1</w:t>
        </w:r>
        <w:r w:rsidR="00C1159B" w:rsidRPr="00C1159B">
          <w:rPr>
            <w:rFonts w:ascii="Times New Roman" w:hAnsi="Times New Roman" w:cs="Times New Roman"/>
            <w:noProof/>
          </w:rPr>
          <w:fldChar w:fldCharType="end"/>
        </w:r>
      </w:p>
    </w:sdtContent>
  </w:sdt>
  <w:p w14:paraId="2B42C0B1" w14:textId="77777777" w:rsidR="00B1357C" w:rsidRPr="00C1159B" w:rsidRDefault="00B1357C" w:rsidP="00C11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3B9A3" w14:textId="77777777" w:rsidR="00390D0E" w:rsidRDefault="00390D0E" w:rsidP="00AD3E79">
      <w:pPr>
        <w:spacing w:after="0" w:line="240" w:lineRule="auto"/>
      </w:pPr>
      <w:r>
        <w:separator/>
      </w:r>
    </w:p>
  </w:footnote>
  <w:footnote w:type="continuationSeparator" w:id="0">
    <w:p w14:paraId="15912A6F" w14:textId="77777777" w:rsidR="00390D0E" w:rsidRDefault="00390D0E" w:rsidP="00AD3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2F023" w14:textId="77777777" w:rsidR="00AD3E79" w:rsidRPr="00B80F1C" w:rsidRDefault="00ED0150" w:rsidP="00061B5E">
    <w:pPr>
      <w:pStyle w:val="Header"/>
      <w:rPr>
        <w:rFonts w:ascii="Times New Roman" w:hAnsi="Times New Roman" w:cs="Times New Roman"/>
        <w:b/>
        <w:color w:val="0066CC"/>
        <w:sz w:val="36"/>
        <w:szCs w:val="36"/>
      </w:rPr>
    </w:pPr>
    <w:r>
      <w:rPr>
        <w:rFonts w:ascii="Times New Roman" w:hAnsi="Times New Roman" w:cs="Times New Roman"/>
        <w:b/>
        <w:noProof/>
        <w:color w:val="0066CC"/>
        <w:sz w:val="36"/>
        <w:szCs w:val="36"/>
      </w:rPr>
      <mc:AlternateContent>
        <mc:Choice Requires="wps">
          <w:drawing>
            <wp:anchor distT="0" distB="0" distL="114300" distR="114300" simplePos="0" relativeHeight="251656704" behindDoc="0" locked="0" layoutInCell="1" allowOverlap="1" wp14:anchorId="5B5AE7A6" wp14:editId="4975ADAF">
              <wp:simplePos x="0" y="0"/>
              <wp:positionH relativeFrom="column">
                <wp:posOffset>1019174</wp:posOffset>
              </wp:positionH>
              <wp:positionV relativeFrom="paragraph">
                <wp:posOffset>123825</wp:posOffset>
              </wp:positionV>
              <wp:extent cx="4924425" cy="5619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4924425" cy="561975"/>
                      </a:xfrm>
                      <a:prstGeom prst="rect">
                        <a:avLst/>
                      </a:prstGeom>
                      <a:solidFill>
                        <a:sysClr val="window" lastClr="FFFFFF"/>
                      </a:solidFill>
                      <a:ln w="6350">
                        <a:solidFill>
                          <a:sysClr val="window" lastClr="FFFFFF"/>
                        </a:solidFill>
                      </a:ln>
                    </wps:spPr>
                    <wps:txbx>
                      <w:txbxContent>
                        <w:p w14:paraId="263CCFAB" w14:textId="77777777" w:rsidR="00ED0150" w:rsidRPr="00B1357C" w:rsidRDefault="00ED0150" w:rsidP="00ED0150">
                          <w:pPr>
                            <w:spacing w:after="0" w:line="240" w:lineRule="auto"/>
                            <w:ind w:right="45"/>
                            <w:jc w:val="center"/>
                            <w:rPr>
                              <w:rFonts w:ascii="Times New Roman" w:hAnsi="Times New Roman" w:cs="Times New Roman"/>
                              <w:b/>
                              <w:sz w:val="32"/>
                              <w:szCs w:val="32"/>
                            </w:rPr>
                          </w:pPr>
                          <w:r w:rsidRPr="00B1357C">
                            <w:rPr>
                              <w:rFonts w:ascii="Times New Roman" w:hAnsi="Times New Roman" w:cs="Times New Roman"/>
                              <w:b/>
                              <w:sz w:val="32"/>
                              <w:szCs w:val="32"/>
                            </w:rPr>
                            <w:t xml:space="preserve">  </w:t>
                          </w:r>
                          <w:r w:rsidR="00B1357C" w:rsidRPr="00B1357C">
                            <w:rPr>
                              <w:rFonts w:ascii="Times New Roman" w:hAnsi="Times New Roman" w:cs="Times New Roman"/>
                              <w:b/>
                              <w:sz w:val="32"/>
                              <w:szCs w:val="32"/>
                            </w:rPr>
                            <w:t>MIC3 MEMBER PROFILE</w:t>
                          </w:r>
                        </w:p>
                        <w:p w14:paraId="05F7AA57" w14:textId="77777777" w:rsidR="00ED0150" w:rsidRPr="00B1357C" w:rsidRDefault="00ED0150" w:rsidP="00ED0150">
                          <w:pPr>
                            <w:spacing w:after="0" w:line="240" w:lineRule="auto"/>
                            <w:ind w:right="45"/>
                            <w:jc w:val="center"/>
                            <w:rPr>
                              <w:rFonts w:ascii="Times New Roman" w:hAnsi="Times New Roman" w:cs="Times New Roman"/>
                              <w:b/>
                              <w:color w:val="008996"/>
                              <w:sz w:val="32"/>
                              <w:szCs w:val="32"/>
                            </w:rPr>
                          </w:pPr>
                          <w:r w:rsidRPr="00B1357C">
                            <w:rPr>
                              <w:rFonts w:ascii="Times New Roman" w:hAnsi="Times New Roman" w:cs="Times New Roman"/>
                              <w:b/>
                              <w:color w:val="008996"/>
                              <w:sz w:val="32"/>
                              <w:szCs w:val="32"/>
                            </w:rPr>
                            <w:t>I</w:t>
                          </w:r>
                          <w:r w:rsidR="00B974C9" w:rsidRPr="00B1357C">
                            <w:rPr>
                              <w:rFonts w:ascii="Times New Roman" w:hAnsi="Times New Roman" w:cs="Times New Roman"/>
                              <w:b/>
                              <w:color w:val="008996"/>
                              <w:sz w:val="32"/>
                              <w:szCs w:val="32"/>
                            </w:rPr>
                            <w:t>OW</w:t>
                          </w:r>
                          <w:r w:rsidR="0078126C" w:rsidRPr="00B1357C">
                            <w:rPr>
                              <w:rFonts w:ascii="Times New Roman" w:hAnsi="Times New Roman" w:cs="Times New Roman"/>
                              <w:b/>
                              <w:color w:val="008996"/>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AE7A6" id="_x0000_t202" coordsize="21600,21600" o:spt="202" path="m,l,21600r21600,l21600,xe">
              <v:stroke joinstyle="miter"/>
              <v:path gradientshapeok="t" o:connecttype="rect"/>
            </v:shapetype>
            <v:shape id="Text Box 5" o:spid="_x0000_s1026" type="#_x0000_t202" style="position:absolute;margin-left:80.25pt;margin-top:9.75pt;width:387.75pt;height:4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" fillcolor="window" strokecolor="window" strokeweight=".5pt">
              <v:textbox>
                <w:txbxContent>
                  <w:p w14:paraId="263CCFAB" w14:textId="77777777" w:rsidR="00ED0150" w:rsidRPr="00B1357C" w:rsidRDefault="00ED0150" w:rsidP="00ED0150">
                    <w:pPr>
                      <w:spacing w:after="0" w:line="240" w:lineRule="auto"/>
                      <w:ind w:right="45"/>
                      <w:jc w:val="center"/>
                      <w:rPr>
                        <w:rFonts w:ascii="Times New Roman" w:hAnsi="Times New Roman" w:cs="Times New Roman"/>
                        <w:b/>
                        <w:sz w:val="32"/>
                        <w:szCs w:val="32"/>
                      </w:rPr>
                    </w:pPr>
                    <w:r w:rsidRPr="00B1357C">
                      <w:rPr>
                        <w:rFonts w:ascii="Times New Roman" w:hAnsi="Times New Roman" w:cs="Times New Roman"/>
                        <w:b/>
                        <w:sz w:val="32"/>
                        <w:szCs w:val="32"/>
                      </w:rPr>
                      <w:t xml:space="preserve">  </w:t>
                    </w:r>
                    <w:r w:rsidR="00B1357C" w:rsidRPr="00B1357C">
                      <w:rPr>
                        <w:rFonts w:ascii="Times New Roman" w:hAnsi="Times New Roman" w:cs="Times New Roman"/>
                        <w:b/>
                        <w:sz w:val="32"/>
                        <w:szCs w:val="32"/>
                      </w:rPr>
                      <w:t>MIC3 MEMBER PROFILE</w:t>
                    </w:r>
                  </w:p>
                  <w:p w14:paraId="05F7AA57" w14:textId="77777777" w:rsidR="00ED0150" w:rsidRPr="00B1357C" w:rsidRDefault="00ED0150" w:rsidP="00ED0150">
                    <w:pPr>
                      <w:spacing w:after="0" w:line="240" w:lineRule="auto"/>
                      <w:ind w:right="45"/>
                      <w:jc w:val="center"/>
                      <w:rPr>
                        <w:rFonts w:ascii="Times New Roman" w:hAnsi="Times New Roman" w:cs="Times New Roman"/>
                        <w:b/>
                        <w:color w:val="008996"/>
                        <w:sz w:val="32"/>
                        <w:szCs w:val="32"/>
                      </w:rPr>
                    </w:pPr>
                    <w:r w:rsidRPr="00B1357C">
                      <w:rPr>
                        <w:rFonts w:ascii="Times New Roman" w:hAnsi="Times New Roman" w:cs="Times New Roman"/>
                        <w:b/>
                        <w:color w:val="008996"/>
                        <w:sz w:val="32"/>
                        <w:szCs w:val="32"/>
                      </w:rPr>
                      <w:t>I</w:t>
                    </w:r>
                    <w:r w:rsidR="00B974C9" w:rsidRPr="00B1357C">
                      <w:rPr>
                        <w:rFonts w:ascii="Times New Roman" w:hAnsi="Times New Roman" w:cs="Times New Roman"/>
                        <w:b/>
                        <w:color w:val="008996"/>
                        <w:sz w:val="32"/>
                        <w:szCs w:val="32"/>
                      </w:rPr>
                      <w:t>OW</w:t>
                    </w:r>
                    <w:r w:rsidR="0078126C" w:rsidRPr="00B1357C">
                      <w:rPr>
                        <w:rFonts w:ascii="Times New Roman" w:hAnsi="Times New Roman" w:cs="Times New Roman"/>
                        <w:b/>
                        <w:color w:val="008996"/>
                        <w:sz w:val="32"/>
                        <w:szCs w:val="32"/>
                      </w:rPr>
                      <w:t>A</w:t>
                    </w:r>
                  </w:p>
                </w:txbxContent>
              </v:textbox>
            </v:shape>
          </w:pict>
        </mc:Fallback>
      </mc:AlternateContent>
    </w:r>
    <w:r>
      <w:rPr>
        <w:rFonts w:ascii="Times New Roman" w:hAnsi="Times New Roman" w:cs="Times New Roman"/>
        <w:b/>
        <w:color w:val="0066CC"/>
        <w:sz w:val="32"/>
        <w:szCs w:val="32"/>
      </w:rPr>
      <w:t xml:space="preserve">  </w:t>
    </w:r>
    <w:r>
      <w:rPr>
        <w:rFonts w:ascii="Times New Roman" w:hAnsi="Times New Roman" w:cs="Times New Roman"/>
        <w:b/>
        <w:noProof/>
        <w:color w:val="0066CC"/>
        <w:sz w:val="36"/>
        <w:szCs w:val="36"/>
      </w:rPr>
      <mc:AlternateContent>
        <mc:Choice Requires="wps">
          <w:drawing>
            <wp:anchor distT="0" distB="0" distL="114300" distR="114300" simplePos="0" relativeHeight="251657728" behindDoc="0" locked="0" layoutInCell="1" allowOverlap="1" wp14:anchorId="4294FF5F" wp14:editId="6915AF75">
              <wp:simplePos x="0" y="0"/>
              <wp:positionH relativeFrom="column">
                <wp:posOffset>6057900</wp:posOffset>
              </wp:positionH>
              <wp:positionV relativeFrom="paragraph">
                <wp:posOffset>0</wp:posOffset>
              </wp:positionV>
              <wp:extent cx="857250" cy="6572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857250" cy="657225"/>
                      </a:xfrm>
                      <a:prstGeom prst="rect">
                        <a:avLst/>
                      </a:prstGeom>
                      <a:solidFill>
                        <a:sysClr val="window" lastClr="FFFFFF"/>
                      </a:solidFill>
                      <a:ln w="6350">
                        <a:solidFill>
                          <a:sysClr val="window" lastClr="FFFFFF"/>
                        </a:solidFill>
                      </a:ln>
                    </wps:spPr>
                    <wps:txbx>
                      <w:txbxContent>
                        <w:p w14:paraId="25E67DDA" w14:textId="77777777" w:rsidR="00ED0150" w:rsidRDefault="00ED0150" w:rsidP="00ED0150">
                          <w:pPr>
                            <w:ind w:right="30"/>
                          </w:pPr>
                          <w:r>
                            <w:rPr>
                              <w:noProof/>
                            </w:rPr>
                            <w:drawing>
                              <wp:inline distT="0" distB="0" distL="0" distR="0" wp14:anchorId="65E49705" wp14:editId="0D8286DE">
                                <wp:extent cx="676485" cy="323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C3_2-color_Logo.jpg"/>
                                        <pic:cNvPicPr/>
                                      </pic:nvPicPr>
                                      <pic:blipFill>
                                        <a:blip r:embed="rId1">
                                          <a:extLst>
                                            <a:ext uri="{28A0092B-C50C-407E-A947-70E740481C1C}">
                                              <a14:useLocalDpi xmlns:a14="http://schemas.microsoft.com/office/drawing/2010/main" val="0"/>
                                            </a:ext>
                                          </a:extLst>
                                        </a:blip>
                                        <a:stretch>
                                          <a:fillRect/>
                                        </a:stretch>
                                      </pic:blipFill>
                                      <pic:spPr>
                                        <a:xfrm>
                                          <a:off x="0" y="0"/>
                                          <a:ext cx="738074" cy="3533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4FF5F" id="Text Box 6" o:spid="_x0000_s1027" type="#_x0000_t202" style="position:absolute;margin-left:477pt;margin-top:0;width:67.5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" fillcolor="window" strokecolor="window" strokeweight=".5pt">
              <v:textbox>
                <w:txbxContent>
                  <w:p w14:paraId="25E67DDA" w14:textId="77777777" w:rsidR="00ED0150" w:rsidRDefault="00ED0150" w:rsidP="00ED0150">
                    <w:pPr>
                      <w:ind w:right="30"/>
                    </w:pPr>
                    <w:r>
                      <w:rPr>
                        <w:noProof/>
                      </w:rPr>
                      <w:drawing>
                        <wp:inline distT="0" distB="0" distL="0" distR="0" wp14:anchorId="65E49705" wp14:editId="0D8286DE">
                          <wp:extent cx="676485" cy="323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C3_2-color_Logo.jpg"/>
                                  <pic:cNvPicPr/>
                                </pic:nvPicPr>
                                <pic:blipFill>
                                  <a:blip r:embed="rId1">
                                    <a:extLst>
                                      <a:ext uri="{28A0092B-C50C-407E-A947-70E740481C1C}">
                                        <a14:useLocalDpi xmlns:a14="http://schemas.microsoft.com/office/drawing/2010/main" val="0"/>
                                      </a:ext>
                                    </a:extLst>
                                  </a:blip>
                                  <a:stretch>
                                    <a:fillRect/>
                                  </a:stretch>
                                </pic:blipFill>
                                <pic:spPr>
                                  <a:xfrm>
                                    <a:off x="0" y="0"/>
                                    <a:ext cx="738074" cy="353334"/>
                                  </a:xfrm>
                                  <a:prstGeom prst="rect">
                                    <a:avLst/>
                                  </a:prstGeom>
                                </pic:spPr>
                              </pic:pic>
                            </a:graphicData>
                          </a:graphic>
                        </wp:inline>
                      </w:drawing>
                    </w:r>
                  </w:p>
                </w:txbxContent>
              </v:textbox>
            </v:shape>
          </w:pict>
        </mc:Fallback>
      </mc:AlternateContent>
    </w:r>
    <w:r>
      <w:rPr>
        <w:rFonts w:ascii="Times New Roman" w:hAnsi="Times New Roman" w:cs="Times New Roman"/>
        <w:b/>
        <w:color w:val="0066CC"/>
        <w:sz w:val="36"/>
        <w:szCs w:val="36"/>
      </w:rPr>
      <w:t xml:space="preserve"> </w:t>
    </w:r>
    <w:r>
      <w:rPr>
        <w:rFonts w:ascii="Times New Roman" w:hAnsi="Times New Roman" w:cs="Times New Roman"/>
        <w:b/>
        <w:noProof/>
        <w:color w:val="0066CC"/>
        <w:sz w:val="36"/>
        <w:szCs w:val="36"/>
      </w:rPr>
      <w:drawing>
        <wp:inline distT="0" distB="0" distL="0" distR="0" wp14:anchorId="7FF9146F" wp14:editId="1191ECF9">
          <wp:extent cx="677643" cy="682048"/>
          <wp:effectExtent l="0" t="0" r="825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abama.png"/>
                  <pic:cNvPicPr/>
                </pic:nvPicPr>
                <pic:blipFill>
                  <a:blip r:embed="rId2">
                    <a:extLst>
                      <a:ext uri="{28A0092B-C50C-407E-A947-70E740481C1C}">
                        <a14:useLocalDpi xmlns:a14="http://schemas.microsoft.com/office/drawing/2010/main" val="0"/>
                      </a:ext>
                    </a:extLst>
                  </a:blip>
                  <a:stretch>
                    <a:fillRect/>
                  </a:stretch>
                </pic:blipFill>
                <pic:spPr>
                  <a:xfrm>
                    <a:off x="0" y="0"/>
                    <a:ext cx="677643" cy="682048"/>
                  </a:xfrm>
                  <a:prstGeom prst="rect">
                    <a:avLst/>
                  </a:prstGeom>
                </pic:spPr>
              </pic:pic>
            </a:graphicData>
          </a:graphic>
        </wp:inline>
      </w:drawing>
    </w:r>
    <w:r w:rsidRPr="006772CD">
      <w:rPr>
        <w:rFonts w:ascii="Times New Roman" w:hAnsi="Times New Roman" w:cs="Times New Roman"/>
        <w:b/>
        <w:color w:val="0066CC"/>
        <w:sz w:val="36"/>
        <w:szCs w:val="36"/>
      </w:rPr>
      <w:ptab w:relativeTo="margin" w:alignment="center" w:leader="none"/>
    </w:r>
    <w:r w:rsidRPr="006772CD">
      <w:rPr>
        <w:rFonts w:ascii="Times New Roman" w:hAnsi="Times New Roman" w:cs="Times New Roman"/>
        <w:b/>
        <w:color w:val="0066CC"/>
        <w:sz w:val="36"/>
        <w:szCs w:val="36"/>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1364C"/>
    <w:multiLevelType w:val="hybridMultilevel"/>
    <w:tmpl w:val="D1927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9D50CC"/>
    <w:multiLevelType w:val="hybridMultilevel"/>
    <w:tmpl w:val="AA1A1DE2"/>
    <w:lvl w:ilvl="0" w:tplc="10C6BAE6">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20871FDE"/>
    <w:multiLevelType w:val="hybridMultilevel"/>
    <w:tmpl w:val="A306B9E8"/>
    <w:lvl w:ilvl="0" w:tplc="4DC63CBC">
      <w:start w:val="1"/>
      <w:numFmt w:val="bullet"/>
      <w:lvlText w:val=""/>
      <w:lvlJc w:val="left"/>
      <w:pPr>
        <w:ind w:left="720" w:hanging="360"/>
      </w:pPr>
      <w:rPr>
        <w:rFonts w:ascii="Symbol" w:hAnsi="Symbol" w:hint="default"/>
        <w:sz w:val="16"/>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4DC63CBC">
      <w:start w:val="1"/>
      <w:numFmt w:val="bullet"/>
      <w:lvlText w:val=""/>
      <w:lvlJc w:val="left"/>
      <w:pPr>
        <w:ind w:left="2880" w:hanging="360"/>
      </w:pPr>
      <w:rPr>
        <w:rFonts w:ascii="Symbol" w:hAnsi="Symbol" w:hint="default"/>
        <w:sz w:val="16"/>
        <w:u w:color="000000" w:themeColor="text1"/>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01156D"/>
    <w:multiLevelType w:val="multilevel"/>
    <w:tmpl w:val="367A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084BDD"/>
    <w:multiLevelType w:val="hybridMultilevel"/>
    <w:tmpl w:val="3DBCD808"/>
    <w:lvl w:ilvl="0" w:tplc="4DC63CBC">
      <w:start w:val="1"/>
      <w:numFmt w:val="bullet"/>
      <w:lvlText w:val=""/>
      <w:lvlJc w:val="left"/>
      <w:pPr>
        <w:ind w:left="720" w:hanging="360"/>
      </w:pPr>
      <w:rPr>
        <w:rFonts w:ascii="Symbol" w:hAnsi="Symbol" w:hint="default"/>
        <w:sz w:val="16"/>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EC216D"/>
    <w:multiLevelType w:val="hybridMultilevel"/>
    <w:tmpl w:val="A9442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C844A89"/>
    <w:multiLevelType w:val="hybridMultilevel"/>
    <w:tmpl w:val="252A17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EC6F91"/>
    <w:multiLevelType w:val="hybridMultilevel"/>
    <w:tmpl w:val="F934CCE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9A73BBE"/>
    <w:multiLevelType w:val="hybridMultilevel"/>
    <w:tmpl w:val="49768F8E"/>
    <w:lvl w:ilvl="0" w:tplc="4DC63CBC">
      <w:start w:val="1"/>
      <w:numFmt w:val="bullet"/>
      <w:lvlText w:val=""/>
      <w:lvlJc w:val="left"/>
      <w:pPr>
        <w:ind w:left="720" w:hanging="360"/>
      </w:pPr>
      <w:rPr>
        <w:rFonts w:ascii="Symbol" w:hAnsi="Symbol" w:hint="default"/>
        <w:sz w:val="16"/>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6330099">
    <w:abstractNumId w:val="3"/>
  </w:num>
  <w:num w:numId="2" w16cid:durableId="1225289472">
    <w:abstractNumId w:val="1"/>
  </w:num>
  <w:num w:numId="3" w16cid:durableId="1960380349">
    <w:abstractNumId w:val="7"/>
    <w:lvlOverride w:ilvl="0">
      <w:startOverride w:val="1"/>
    </w:lvlOverride>
    <w:lvlOverride w:ilvl="1"/>
    <w:lvlOverride w:ilvl="2"/>
    <w:lvlOverride w:ilvl="3"/>
    <w:lvlOverride w:ilvl="4"/>
    <w:lvlOverride w:ilvl="5"/>
    <w:lvlOverride w:ilvl="6"/>
    <w:lvlOverride w:ilvl="7"/>
    <w:lvlOverride w:ilvl="8"/>
  </w:num>
  <w:num w:numId="4" w16cid:durableId="506137599">
    <w:abstractNumId w:val="5"/>
  </w:num>
  <w:num w:numId="5" w16cid:durableId="355664173">
    <w:abstractNumId w:val="7"/>
  </w:num>
  <w:num w:numId="6" w16cid:durableId="1283078766">
    <w:abstractNumId w:val="4"/>
  </w:num>
  <w:num w:numId="7" w16cid:durableId="1821114584">
    <w:abstractNumId w:val="8"/>
  </w:num>
  <w:num w:numId="8" w16cid:durableId="678625567">
    <w:abstractNumId w:val="2"/>
  </w:num>
  <w:num w:numId="9" w16cid:durableId="1446580778">
    <w:abstractNumId w:val="0"/>
  </w:num>
  <w:num w:numId="10" w16cid:durableId="5347769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E79"/>
    <w:rsid w:val="00025B72"/>
    <w:rsid w:val="000270D0"/>
    <w:rsid w:val="00061B5E"/>
    <w:rsid w:val="000B3F4B"/>
    <w:rsid w:val="00225C38"/>
    <w:rsid w:val="00264D78"/>
    <w:rsid w:val="00267991"/>
    <w:rsid w:val="002B5C6F"/>
    <w:rsid w:val="002B73E9"/>
    <w:rsid w:val="00390D0E"/>
    <w:rsid w:val="003F362B"/>
    <w:rsid w:val="00455419"/>
    <w:rsid w:val="004554AF"/>
    <w:rsid w:val="00467052"/>
    <w:rsid w:val="004A572B"/>
    <w:rsid w:val="004B1FF0"/>
    <w:rsid w:val="004C5B63"/>
    <w:rsid w:val="0050659A"/>
    <w:rsid w:val="005065D5"/>
    <w:rsid w:val="00520388"/>
    <w:rsid w:val="00547C23"/>
    <w:rsid w:val="0055487D"/>
    <w:rsid w:val="00554C51"/>
    <w:rsid w:val="00590AF3"/>
    <w:rsid w:val="005B3561"/>
    <w:rsid w:val="005E1240"/>
    <w:rsid w:val="0061780E"/>
    <w:rsid w:val="006E7572"/>
    <w:rsid w:val="00722F27"/>
    <w:rsid w:val="00746EAA"/>
    <w:rsid w:val="0075365A"/>
    <w:rsid w:val="00754DB1"/>
    <w:rsid w:val="0078126C"/>
    <w:rsid w:val="007A1C6D"/>
    <w:rsid w:val="00806F5C"/>
    <w:rsid w:val="00854648"/>
    <w:rsid w:val="008630E7"/>
    <w:rsid w:val="00906A13"/>
    <w:rsid w:val="009170C5"/>
    <w:rsid w:val="0092318F"/>
    <w:rsid w:val="009A4B9E"/>
    <w:rsid w:val="009E70EA"/>
    <w:rsid w:val="009F07DD"/>
    <w:rsid w:val="00A709EE"/>
    <w:rsid w:val="00A7390A"/>
    <w:rsid w:val="00A94BB1"/>
    <w:rsid w:val="00AB1DE1"/>
    <w:rsid w:val="00AB2982"/>
    <w:rsid w:val="00AD3E79"/>
    <w:rsid w:val="00B1357C"/>
    <w:rsid w:val="00B2366E"/>
    <w:rsid w:val="00B4689F"/>
    <w:rsid w:val="00B51730"/>
    <w:rsid w:val="00B7126C"/>
    <w:rsid w:val="00B80F1C"/>
    <w:rsid w:val="00B974C9"/>
    <w:rsid w:val="00BA6E31"/>
    <w:rsid w:val="00BB7AF8"/>
    <w:rsid w:val="00BC79C5"/>
    <w:rsid w:val="00BE622D"/>
    <w:rsid w:val="00BF5164"/>
    <w:rsid w:val="00C1159B"/>
    <w:rsid w:val="00C3059A"/>
    <w:rsid w:val="00C41F6E"/>
    <w:rsid w:val="00C66393"/>
    <w:rsid w:val="00CA4249"/>
    <w:rsid w:val="00CB1A58"/>
    <w:rsid w:val="00CD4C1D"/>
    <w:rsid w:val="00CF3A4E"/>
    <w:rsid w:val="00CF70F3"/>
    <w:rsid w:val="00D35A28"/>
    <w:rsid w:val="00D64CB3"/>
    <w:rsid w:val="00D975CD"/>
    <w:rsid w:val="00DA4004"/>
    <w:rsid w:val="00E23108"/>
    <w:rsid w:val="00E32BD2"/>
    <w:rsid w:val="00E44B5C"/>
    <w:rsid w:val="00E54E55"/>
    <w:rsid w:val="00E74171"/>
    <w:rsid w:val="00E82AAC"/>
    <w:rsid w:val="00E95A35"/>
    <w:rsid w:val="00EA7C6A"/>
    <w:rsid w:val="00ED0150"/>
    <w:rsid w:val="00ED45B9"/>
    <w:rsid w:val="00EE318B"/>
    <w:rsid w:val="00F45C4E"/>
    <w:rsid w:val="00F51A18"/>
    <w:rsid w:val="00F55F41"/>
    <w:rsid w:val="00F8059C"/>
    <w:rsid w:val="00F81F01"/>
    <w:rsid w:val="00FE0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0B036"/>
  <w15:docId w15:val="{C94CD05E-4081-44F1-81EE-70F0C44D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6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3E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E79"/>
  </w:style>
  <w:style w:type="paragraph" w:styleId="Footer">
    <w:name w:val="footer"/>
    <w:basedOn w:val="Normal"/>
    <w:link w:val="FooterChar"/>
    <w:uiPriority w:val="99"/>
    <w:unhideWhenUsed/>
    <w:rsid w:val="00AD3E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E79"/>
  </w:style>
  <w:style w:type="paragraph" w:styleId="NormalWeb">
    <w:name w:val="Normal (Web)"/>
    <w:basedOn w:val="Normal"/>
    <w:uiPriority w:val="99"/>
    <w:unhideWhenUsed/>
    <w:rsid w:val="008546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B2982"/>
    <w:pPr>
      <w:ind w:left="720"/>
      <w:contextualSpacing/>
    </w:pPr>
  </w:style>
  <w:style w:type="paragraph" w:styleId="BalloonText">
    <w:name w:val="Balloon Text"/>
    <w:basedOn w:val="Normal"/>
    <w:link w:val="BalloonTextChar"/>
    <w:uiPriority w:val="99"/>
    <w:semiHidden/>
    <w:unhideWhenUsed/>
    <w:rsid w:val="00061B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B5E"/>
    <w:rPr>
      <w:rFonts w:ascii="Tahoma" w:hAnsi="Tahoma" w:cs="Tahoma"/>
      <w:sz w:val="16"/>
      <w:szCs w:val="16"/>
    </w:rPr>
  </w:style>
  <w:style w:type="table" w:styleId="TableGrid">
    <w:name w:val="Table Grid"/>
    <w:basedOn w:val="TableNormal"/>
    <w:uiPriority w:val="59"/>
    <w:rsid w:val="00ED0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059C"/>
    <w:rPr>
      <w:color w:val="0000FF"/>
      <w:u w:val="single"/>
    </w:rPr>
  </w:style>
  <w:style w:type="character" w:styleId="UnresolvedMention">
    <w:name w:val="Unresolved Mention"/>
    <w:basedOn w:val="DefaultParagraphFont"/>
    <w:uiPriority w:val="99"/>
    <w:semiHidden/>
    <w:unhideWhenUsed/>
    <w:rsid w:val="00CF3A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923745">
      <w:bodyDiv w:val="1"/>
      <w:marLeft w:val="0"/>
      <w:marRight w:val="0"/>
      <w:marTop w:val="0"/>
      <w:marBottom w:val="0"/>
      <w:divBdr>
        <w:top w:val="none" w:sz="0" w:space="0" w:color="auto"/>
        <w:left w:val="none" w:sz="0" w:space="0" w:color="auto"/>
        <w:bottom w:val="none" w:sz="0" w:space="0" w:color="auto"/>
        <w:right w:val="none" w:sz="0" w:space="0" w:color="auto"/>
      </w:divBdr>
    </w:div>
    <w:div w:id="650061417">
      <w:bodyDiv w:val="1"/>
      <w:marLeft w:val="0"/>
      <w:marRight w:val="0"/>
      <w:marTop w:val="0"/>
      <w:marBottom w:val="0"/>
      <w:divBdr>
        <w:top w:val="none" w:sz="0" w:space="0" w:color="auto"/>
        <w:left w:val="none" w:sz="0" w:space="0" w:color="auto"/>
        <w:bottom w:val="none" w:sz="0" w:space="0" w:color="auto"/>
        <w:right w:val="none" w:sz="0" w:space="0" w:color="auto"/>
      </w:divBdr>
    </w:div>
    <w:div w:id="883643589">
      <w:bodyDiv w:val="1"/>
      <w:marLeft w:val="0"/>
      <w:marRight w:val="0"/>
      <w:marTop w:val="0"/>
      <w:marBottom w:val="0"/>
      <w:divBdr>
        <w:top w:val="none" w:sz="0" w:space="0" w:color="auto"/>
        <w:left w:val="none" w:sz="0" w:space="0" w:color="auto"/>
        <w:bottom w:val="none" w:sz="0" w:space="0" w:color="auto"/>
        <w:right w:val="none" w:sz="0" w:space="0" w:color="auto"/>
      </w:divBdr>
    </w:div>
    <w:div w:id="1729301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ic3.net/state/iowa/"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law.justia.com/citations.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89C9792132084BA72B6CA525265D9F" ma:contentTypeVersion="18" ma:contentTypeDescription="Create a new document." ma:contentTypeScope="" ma:versionID="0884c8cc3fc18cc3f2b39098e524eb96">
  <xsd:schema xmlns:xsd="http://www.w3.org/2001/XMLSchema" xmlns:xs="http://www.w3.org/2001/XMLSchema" xmlns:p="http://schemas.microsoft.com/office/2006/metadata/properties" xmlns:ns2="fbd3ebf3-f345-47d7-aafb-68f87d2090ce" xmlns:ns3="15f3632d-8892-442e-b6c0-58b7c439ec4d" targetNamespace="http://schemas.microsoft.com/office/2006/metadata/properties" ma:root="true" ma:fieldsID="7a79489591b1505dc349c5976aa34181" ns2:_="" ns3:_="">
    <xsd:import namespace="fbd3ebf3-f345-47d7-aafb-68f87d2090ce"/>
    <xsd:import namespace="15f3632d-8892-442e-b6c0-58b7c439ec4d"/>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d3ebf3-f345-47d7-aafb-68f87d2090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af7f2b-b38b-4235-a4c5-719a9f7295f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f3632d-8892-442e-b6c0-58b7c439ec4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58fdbca-8764-48eb-8cb3-7b19dd737750}" ma:internalName="TaxCatchAll" ma:showField="CatchAllData" ma:web="15f3632d-8892-442e-b6c0-58b7c439e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d3ebf3-f345-47d7-aafb-68f87d2090ce">
      <Terms xmlns="http://schemas.microsoft.com/office/infopath/2007/PartnerControls"/>
    </lcf76f155ced4ddcb4097134ff3c332f>
    <TaxCatchAll xmlns="15f3632d-8892-442e-b6c0-58b7c439ec4d" xsi:nil="true"/>
  </documentManagement>
</p:properties>
</file>

<file path=customXml/itemProps1.xml><?xml version="1.0" encoding="utf-8"?>
<ds:datastoreItem xmlns:ds="http://schemas.openxmlformats.org/officeDocument/2006/customXml" ds:itemID="{4D6FD35A-CEB1-4493-8995-A749EE83AB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d3ebf3-f345-47d7-aafb-68f87d2090ce"/>
    <ds:schemaRef ds:uri="15f3632d-8892-442e-b6c0-58b7c439e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64B79C-6720-4E9D-AB8A-0D13BD3ADC11}">
  <ds:schemaRefs>
    <ds:schemaRef ds:uri="http://schemas.microsoft.com/sharepoint/v3/contenttype/forms"/>
  </ds:schemaRefs>
</ds:datastoreItem>
</file>

<file path=customXml/itemProps3.xml><?xml version="1.0" encoding="utf-8"?>
<ds:datastoreItem xmlns:ds="http://schemas.openxmlformats.org/officeDocument/2006/customXml" ds:itemID="{22696297-683C-4DF6-BF4F-CCAEB791E452}">
  <ds:schemaRefs>
    <ds:schemaRef ds:uri="http://schemas.microsoft.com/office/2006/metadata/properties"/>
    <ds:schemaRef ds:uri="http://schemas.microsoft.com/office/infopath/2007/PartnerControls"/>
    <ds:schemaRef ds:uri="fbd3ebf3-f345-47d7-aafb-68f87d2090ce"/>
    <ds:schemaRef ds:uri="15f3632d-8892-442e-b6c0-58b7c439ec4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601</Words>
  <Characters>3431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Matthews</dc:creator>
  <cp:lastModifiedBy>Allie Thomas</cp:lastModifiedBy>
  <cp:revision>6</cp:revision>
  <cp:lastPrinted>2017-01-17T15:22:00Z</cp:lastPrinted>
  <dcterms:created xsi:type="dcterms:W3CDTF">2023-05-17T14:37:00Z</dcterms:created>
  <dcterms:modified xsi:type="dcterms:W3CDTF">2025-04-11T19:34:00Z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0x0101006B89C9792132084BA72B6CA525265D9F</vt:lpwstr>
  </property>
  <property fmtid="{D5CDD505-2E9C-101B-9397-08002B2CF9AE}" pid="3" name="Order">
    <vt:r8>60000</vt:r8>
  </property>
  <property fmtid="{D5CDD505-2E9C-101B-9397-08002B2CF9AE}" pid="4" name="MediaServiceImageTags">
    <vt:lpwstr/>
  </property>
</Properties>
</file>