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BBAC" w14:textId="25E29C4B" w:rsidR="00A650E1" w:rsidRPr="00651984" w:rsidRDefault="001E5845" w:rsidP="00A650E1">
      <w:pPr>
        <w:tabs>
          <w:tab w:val="left" w:pos="3435"/>
        </w:tabs>
        <w:jc w:val="center"/>
        <w:rPr>
          <w:rFonts w:ascii="Arial" w:hAnsi="Arial" w:cs="Arial"/>
          <w:b/>
          <w:bCs/>
          <w:color w:val="000000"/>
          <w:sz w:val="22"/>
          <w:szCs w:val="22"/>
        </w:rPr>
      </w:pPr>
      <w:r w:rsidRPr="00651984">
        <w:rPr>
          <w:rFonts w:ascii="Arial" w:hAnsi="Arial" w:cs="Arial"/>
          <w:b/>
          <w:bCs/>
          <w:color w:val="000000"/>
          <w:sz w:val="22"/>
          <w:szCs w:val="22"/>
        </w:rPr>
        <w:t>LEADERSHIP NOMINATING COMMITTEE</w:t>
      </w:r>
      <w:r w:rsidR="00A650E1" w:rsidRPr="00651984">
        <w:rPr>
          <w:rFonts w:ascii="Arial" w:hAnsi="Arial" w:cs="Arial"/>
          <w:b/>
          <w:bCs/>
          <w:color w:val="000000"/>
          <w:sz w:val="22"/>
          <w:szCs w:val="22"/>
        </w:rPr>
        <w:t xml:space="preserve"> MINUTES</w:t>
      </w:r>
    </w:p>
    <w:p w14:paraId="10F293E6" w14:textId="408C2345" w:rsidR="00A650E1" w:rsidRPr="00651984" w:rsidRDefault="00750FE4" w:rsidP="00A650E1">
      <w:pPr>
        <w:tabs>
          <w:tab w:val="left" w:pos="3435"/>
        </w:tabs>
        <w:jc w:val="center"/>
        <w:rPr>
          <w:rFonts w:ascii="Arial" w:hAnsi="Arial" w:cs="Arial"/>
          <w:b/>
          <w:bCs/>
          <w:color w:val="000000"/>
          <w:sz w:val="22"/>
          <w:szCs w:val="22"/>
        </w:rPr>
      </w:pPr>
      <w:r w:rsidRPr="00651984">
        <w:rPr>
          <w:rFonts w:ascii="Arial" w:hAnsi="Arial" w:cs="Arial"/>
          <w:b/>
          <w:bCs/>
          <w:color w:val="000000"/>
          <w:sz w:val="22"/>
          <w:szCs w:val="22"/>
        </w:rPr>
        <w:t xml:space="preserve">Monday, </w:t>
      </w:r>
      <w:r w:rsidR="001C7126" w:rsidRPr="00651984">
        <w:rPr>
          <w:rFonts w:ascii="Arial" w:hAnsi="Arial" w:cs="Arial"/>
          <w:b/>
          <w:bCs/>
          <w:color w:val="000000"/>
          <w:sz w:val="22"/>
          <w:szCs w:val="22"/>
        </w:rPr>
        <w:t>March 21, 2022</w:t>
      </w:r>
    </w:p>
    <w:p w14:paraId="4520A3F0" w14:textId="77777777" w:rsidR="00A650E1" w:rsidRPr="00651984" w:rsidRDefault="00A650E1" w:rsidP="00A650E1">
      <w:pPr>
        <w:tabs>
          <w:tab w:val="left" w:pos="3435"/>
        </w:tabs>
        <w:jc w:val="center"/>
        <w:rPr>
          <w:rFonts w:ascii="Arial" w:hAnsi="Arial" w:cs="Arial"/>
          <w:b/>
          <w:bCs/>
          <w:color w:val="000000"/>
          <w:sz w:val="22"/>
          <w:szCs w:val="22"/>
        </w:rPr>
      </w:pPr>
    </w:p>
    <w:tbl>
      <w:tblPr>
        <w:tblStyle w:val="TableGrid"/>
        <w:tblW w:w="10075" w:type="dxa"/>
        <w:tblLook w:val="04A0" w:firstRow="1" w:lastRow="0" w:firstColumn="1" w:lastColumn="0" w:noHBand="0" w:noVBand="1"/>
      </w:tblPr>
      <w:tblGrid>
        <w:gridCol w:w="2245"/>
        <w:gridCol w:w="2520"/>
        <w:gridCol w:w="4050"/>
        <w:gridCol w:w="1260"/>
      </w:tblGrid>
      <w:tr w:rsidR="00827ED9" w:rsidRPr="00651984" w14:paraId="69A533C3" w14:textId="77E5BB55" w:rsidTr="003B4791">
        <w:tc>
          <w:tcPr>
            <w:tcW w:w="2245" w:type="dxa"/>
          </w:tcPr>
          <w:p w14:paraId="171158B8" w14:textId="08B7076E" w:rsidR="00827ED9" w:rsidRPr="00651984" w:rsidRDefault="00827ED9" w:rsidP="007C1BC7">
            <w:pPr>
              <w:tabs>
                <w:tab w:val="left" w:pos="2880"/>
                <w:tab w:val="left" w:pos="3435"/>
              </w:tabs>
              <w:rPr>
                <w:rFonts w:ascii="Arial" w:hAnsi="Arial" w:cs="Arial"/>
                <w:color w:val="000000"/>
              </w:rPr>
            </w:pPr>
            <w:r w:rsidRPr="00651984">
              <w:rPr>
                <w:rFonts w:ascii="Arial" w:hAnsi="Arial" w:cs="Arial"/>
                <w:color w:val="000000"/>
              </w:rPr>
              <w:t>PRESENT</w:t>
            </w:r>
          </w:p>
        </w:tc>
        <w:tc>
          <w:tcPr>
            <w:tcW w:w="2520" w:type="dxa"/>
          </w:tcPr>
          <w:p w14:paraId="0F854A50" w14:textId="13AF6F0E"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John “Don” Kaminar</w:t>
            </w:r>
          </w:p>
        </w:tc>
        <w:tc>
          <w:tcPr>
            <w:tcW w:w="4050" w:type="dxa"/>
          </w:tcPr>
          <w:p w14:paraId="07808CC6" w14:textId="61AAE524" w:rsidR="00827ED9" w:rsidRPr="00651984" w:rsidRDefault="005C1265" w:rsidP="007C1BC7">
            <w:pPr>
              <w:tabs>
                <w:tab w:val="left" w:pos="2880"/>
                <w:tab w:val="left" w:pos="3435"/>
              </w:tabs>
              <w:rPr>
                <w:rFonts w:ascii="Arial" w:hAnsi="Arial" w:cs="Arial"/>
                <w:color w:val="000000"/>
              </w:rPr>
            </w:pPr>
            <w:r>
              <w:rPr>
                <w:rFonts w:ascii="Arial" w:hAnsi="Arial" w:cs="Arial"/>
                <w:color w:val="000000"/>
              </w:rPr>
              <w:t>Arkansas</w:t>
            </w:r>
            <w:r w:rsidR="00827ED9" w:rsidRPr="00651984">
              <w:rPr>
                <w:rFonts w:ascii="Arial" w:hAnsi="Arial" w:cs="Arial"/>
                <w:color w:val="000000"/>
              </w:rPr>
              <w:t xml:space="preserve"> Commissioner</w:t>
            </w:r>
          </w:p>
        </w:tc>
        <w:tc>
          <w:tcPr>
            <w:tcW w:w="1260" w:type="dxa"/>
          </w:tcPr>
          <w:p w14:paraId="43509E5F" w14:textId="0469B9E6" w:rsidR="00827ED9" w:rsidRPr="00651984" w:rsidRDefault="00827ED9" w:rsidP="007C1BC7">
            <w:pPr>
              <w:tabs>
                <w:tab w:val="left" w:pos="2880"/>
                <w:tab w:val="left" w:pos="3435"/>
              </w:tabs>
              <w:rPr>
                <w:rFonts w:ascii="Arial" w:hAnsi="Arial" w:cs="Arial"/>
                <w:color w:val="000000"/>
              </w:rPr>
            </w:pPr>
            <w:r w:rsidRPr="00651984">
              <w:rPr>
                <w:rFonts w:ascii="Arial" w:hAnsi="Arial" w:cs="Arial"/>
                <w:color w:val="000000"/>
              </w:rPr>
              <w:t>Chair</w:t>
            </w:r>
          </w:p>
        </w:tc>
      </w:tr>
      <w:tr w:rsidR="00827ED9" w:rsidRPr="00651984" w14:paraId="180AEDF9" w14:textId="754DC415" w:rsidTr="003B4791">
        <w:tc>
          <w:tcPr>
            <w:tcW w:w="2245" w:type="dxa"/>
          </w:tcPr>
          <w:p w14:paraId="01BFA3A6" w14:textId="77777777" w:rsidR="00827ED9" w:rsidRPr="00651984" w:rsidRDefault="00827ED9" w:rsidP="007C1BC7">
            <w:pPr>
              <w:tabs>
                <w:tab w:val="left" w:pos="2880"/>
                <w:tab w:val="left" w:pos="3435"/>
              </w:tabs>
              <w:rPr>
                <w:rFonts w:ascii="Arial" w:hAnsi="Arial" w:cs="Arial"/>
                <w:color w:val="000000"/>
              </w:rPr>
            </w:pPr>
          </w:p>
        </w:tc>
        <w:tc>
          <w:tcPr>
            <w:tcW w:w="2520" w:type="dxa"/>
          </w:tcPr>
          <w:p w14:paraId="2FF5C8AF" w14:textId="52D0F7C9"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Dan Dunham</w:t>
            </w:r>
          </w:p>
        </w:tc>
        <w:tc>
          <w:tcPr>
            <w:tcW w:w="4050" w:type="dxa"/>
          </w:tcPr>
          <w:p w14:paraId="0320AFF5" w14:textId="71FEF7F3"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Virginia</w:t>
            </w:r>
            <w:r w:rsidR="00827ED9" w:rsidRPr="00651984">
              <w:rPr>
                <w:rFonts w:ascii="Arial" w:hAnsi="Arial" w:cs="Arial"/>
                <w:color w:val="000000"/>
              </w:rPr>
              <w:t xml:space="preserve"> Commissioner</w:t>
            </w:r>
          </w:p>
        </w:tc>
        <w:tc>
          <w:tcPr>
            <w:tcW w:w="1260" w:type="dxa"/>
          </w:tcPr>
          <w:p w14:paraId="43683DBC" w14:textId="77777777" w:rsidR="00827ED9" w:rsidRPr="00651984" w:rsidRDefault="00827ED9" w:rsidP="007C1BC7">
            <w:pPr>
              <w:tabs>
                <w:tab w:val="left" w:pos="2880"/>
                <w:tab w:val="left" w:pos="3435"/>
              </w:tabs>
              <w:rPr>
                <w:rFonts w:ascii="Arial" w:hAnsi="Arial" w:cs="Arial"/>
                <w:color w:val="000000"/>
              </w:rPr>
            </w:pPr>
          </w:p>
        </w:tc>
      </w:tr>
      <w:tr w:rsidR="00827ED9" w:rsidRPr="00651984" w14:paraId="048F740B" w14:textId="7CEC6926" w:rsidTr="003B4791">
        <w:tc>
          <w:tcPr>
            <w:tcW w:w="2245" w:type="dxa"/>
          </w:tcPr>
          <w:p w14:paraId="76582420" w14:textId="77777777" w:rsidR="00827ED9" w:rsidRPr="00651984" w:rsidRDefault="00827ED9" w:rsidP="007C1BC7">
            <w:pPr>
              <w:tabs>
                <w:tab w:val="left" w:pos="2880"/>
                <w:tab w:val="left" w:pos="3435"/>
              </w:tabs>
              <w:rPr>
                <w:rFonts w:ascii="Arial" w:hAnsi="Arial" w:cs="Arial"/>
                <w:color w:val="000000"/>
              </w:rPr>
            </w:pPr>
          </w:p>
        </w:tc>
        <w:tc>
          <w:tcPr>
            <w:tcW w:w="2520" w:type="dxa"/>
          </w:tcPr>
          <w:p w14:paraId="2E6ED916" w14:textId="04D0B973"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Susan Haberstroh</w:t>
            </w:r>
          </w:p>
        </w:tc>
        <w:tc>
          <w:tcPr>
            <w:tcW w:w="4050" w:type="dxa"/>
          </w:tcPr>
          <w:p w14:paraId="6D8AE566" w14:textId="420D719A"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Delaware</w:t>
            </w:r>
            <w:r w:rsidR="00827ED9" w:rsidRPr="00651984">
              <w:rPr>
                <w:rFonts w:ascii="Arial" w:hAnsi="Arial" w:cs="Arial"/>
                <w:color w:val="000000"/>
              </w:rPr>
              <w:t xml:space="preserve"> Commissioner</w:t>
            </w:r>
          </w:p>
        </w:tc>
        <w:tc>
          <w:tcPr>
            <w:tcW w:w="1260" w:type="dxa"/>
          </w:tcPr>
          <w:p w14:paraId="148ACE05" w14:textId="77777777" w:rsidR="00827ED9" w:rsidRPr="00651984" w:rsidRDefault="00827ED9" w:rsidP="007C1BC7">
            <w:pPr>
              <w:tabs>
                <w:tab w:val="left" w:pos="2880"/>
                <w:tab w:val="left" w:pos="3435"/>
              </w:tabs>
              <w:rPr>
                <w:rFonts w:ascii="Arial" w:hAnsi="Arial" w:cs="Arial"/>
                <w:color w:val="000000"/>
              </w:rPr>
            </w:pPr>
          </w:p>
        </w:tc>
      </w:tr>
      <w:tr w:rsidR="00827ED9" w:rsidRPr="00651984" w14:paraId="06C1D8F5" w14:textId="13D7F475" w:rsidTr="003B4791">
        <w:tc>
          <w:tcPr>
            <w:tcW w:w="2245" w:type="dxa"/>
          </w:tcPr>
          <w:p w14:paraId="0E637263" w14:textId="77777777" w:rsidR="00827ED9" w:rsidRPr="00651984" w:rsidRDefault="00827ED9" w:rsidP="007C1BC7">
            <w:pPr>
              <w:tabs>
                <w:tab w:val="left" w:pos="2880"/>
                <w:tab w:val="left" w:pos="3435"/>
              </w:tabs>
              <w:rPr>
                <w:rFonts w:ascii="Arial" w:hAnsi="Arial" w:cs="Arial"/>
                <w:color w:val="000000"/>
              </w:rPr>
            </w:pPr>
          </w:p>
        </w:tc>
        <w:tc>
          <w:tcPr>
            <w:tcW w:w="2520" w:type="dxa"/>
          </w:tcPr>
          <w:p w14:paraId="1827EFC6" w14:textId="2FB94458"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Debra Jackson</w:t>
            </w:r>
          </w:p>
        </w:tc>
        <w:tc>
          <w:tcPr>
            <w:tcW w:w="4050" w:type="dxa"/>
          </w:tcPr>
          <w:p w14:paraId="4F262E0F" w14:textId="479D3AC0" w:rsidR="00827ED9" w:rsidRPr="00651984" w:rsidRDefault="00F02D2C" w:rsidP="007C1BC7">
            <w:pPr>
              <w:tabs>
                <w:tab w:val="left" w:pos="2880"/>
                <w:tab w:val="left" w:pos="3435"/>
              </w:tabs>
              <w:rPr>
                <w:rFonts w:ascii="Arial" w:hAnsi="Arial" w:cs="Arial"/>
                <w:color w:val="000000"/>
              </w:rPr>
            </w:pPr>
            <w:r w:rsidRPr="00651984">
              <w:rPr>
                <w:rFonts w:ascii="Arial" w:hAnsi="Arial" w:cs="Arial"/>
                <w:color w:val="000000"/>
              </w:rPr>
              <w:t xml:space="preserve">New </w:t>
            </w:r>
            <w:r w:rsidR="003B4791" w:rsidRPr="00651984">
              <w:rPr>
                <w:rFonts w:ascii="Arial" w:hAnsi="Arial" w:cs="Arial"/>
                <w:color w:val="000000"/>
              </w:rPr>
              <w:t>York</w:t>
            </w:r>
            <w:r w:rsidRPr="00651984">
              <w:rPr>
                <w:rFonts w:ascii="Arial" w:hAnsi="Arial" w:cs="Arial"/>
                <w:color w:val="000000"/>
              </w:rPr>
              <w:t xml:space="preserve"> Commissioner</w:t>
            </w:r>
          </w:p>
        </w:tc>
        <w:tc>
          <w:tcPr>
            <w:tcW w:w="1260" w:type="dxa"/>
          </w:tcPr>
          <w:p w14:paraId="5EC9D7D0" w14:textId="58AED9E0"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Vice Chair</w:t>
            </w:r>
          </w:p>
        </w:tc>
      </w:tr>
      <w:tr w:rsidR="00827ED9" w:rsidRPr="00651984" w14:paraId="54B8677C" w14:textId="04F40EBF" w:rsidTr="003B4791">
        <w:tc>
          <w:tcPr>
            <w:tcW w:w="2245" w:type="dxa"/>
          </w:tcPr>
          <w:p w14:paraId="1CFF1574" w14:textId="77777777" w:rsidR="00827ED9" w:rsidRPr="00651984" w:rsidRDefault="00827ED9" w:rsidP="007C1BC7">
            <w:pPr>
              <w:tabs>
                <w:tab w:val="left" w:pos="2880"/>
                <w:tab w:val="left" w:pos="3435"/>
              </w:tabs>
              <w:rPr>
                <w:rFonts w:ascii="Arial" w:hAnsi="Arial" w:cs="Arial"/>
                <w:color w:val="000000"/>
              </w:rPr>
            </w:pPr>
          </w:p>
        </w:tc>
        <w:tc>
          <w:tcPr>
            <w:tcW w:w="2520" w:type="dxa"/>
          </w:tcPr>
          <w:p w14:paraId="00E6C96D" w14:textId="37D04158"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 xml:space="preserve">Khieem </w:t>
            </w:r>
            <w:r w:rsidR="00233B2A">
              <w:rPr>
                <w:rFonts w:ascii="Arial" w:hAnsi="Arial" w:cs="Arial"/>
                <w:color w:val="000000"/>
              </w:rPr>
              <w:t xml:space="preserve">“Khi” </w:t>
            </w:r>
            <w:r w:rsidRPr="00651984">
              <w:rPr>
                <w:rFonts w:ascii="Arial" w:hAnsi="Arial" w:cs="Arial"/>
                <w:color w:val="000000"/>
              </w:rPr>
              <w:t>Jackson</w:t>
            </w:r>
          </w:p>
        </w:tc>
        <w:tc>
          <w:tcPr>
            <w:tcW w:w="4050" w:type="dxa"/>
          </w:tcPr>
          <w:p w14:paraId="30CA1C9C" w14:textId="016BDF1E"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 xml:space="preserve">California </w:t>
            </w:r>
            <w:r w:rsidR="00F02D2C" w:rsidRPr="00651984">
              <w:rPr>
                <w:rFonts w:ascii="Arial" w:hAnsi="Arial" w:cs="Arial"/>
                <w:color w:val="000000"/>
              </w:rPr>
              <w:t>Commissioner</w:t>
            </w:r>
          </w:p>
        </w:tc>
        <w:tc>
          <w:tcPr>
            <w:tcW w:w="1260" w:type="dxa"/>
          </w:tcPr>
          <w:p w14:paraId="21E67202" w14:textId="77777777" w:rsidR="00827ED9" w:rsidRPr="00651984" w:rsidRDefault="00827ED9" w:rsidP="007C1BC7">
            <w:pPr>
              <w:tabs>
                <w:tab w:val="left" w:pos="2880"/>
                <w:tab w:val="left" w:pos="3435"/>
              </w:tabs>
              <w:rPr>
                <w:rFonts w:ascii="Arial" w:hAnsi="Arial" w:cs="Arial"/>
                <w:color w:val="000000"/>
              </w:rPr>
            </w:pPr>
          </w:p>
        </w:tc>
      </w:tr>
      <w:tr w:rsidR="001D7880" w:rsidRPr="00651984" w14:paraId="71058D73" w14:textId="77777777" w:rsidTr="003B4791">
        <w:tc>
          <w:tcPr>
            <w:tcW w:w="2245" w:type="dxa"/>
          </w:tcPr>
          <w:p w14:paraId="21233FEF" w14:textId="77777777" w:rsidR="001D7880" w:rsidRPr="00651984" w:rsidRDefault="001D7880" w:rsidP="007C1BC7">
            <w:pPr>
              <w:tabs>
                <w:tab w:val="left" w:pos="2880"/>
                <w:tab w:val="left" w:pos="3435"/>
              </w:tabs>
              <w:rPr>
                <w:rFonts w:ascii="Arial" w:hAnsi="Arial" w:cs="Arial"/>
                <w:color w:val="000000"/>
              </w:rPr>
            </w:pPr>
          </w:p>
        </w:tc>
        <w:tc>
          <w:tcPr>
            <w:tcW w:w="2520" w:type="dxa"/>
          </w:tcPr>
          <w:p w14:paraId="605880EC" w14:textId="239FF3F0" w:rsidR="001D7880" w:rsidRPr="00651984" w:rsidRDefault="001D7880" w:rsidP="007C1BC7">
            <w:pPr>
              <w:tabs>
                <w:tab w:val="left" w:pos="2880"/>
                <w:tab w:val="left" w:pos="3435"/>
              </w:tabs>
              <w:rPr>
                <w:rFonts w:ascii="Arial" w:hAnsi="Arial" w:cs="Arial"/>
                <w:color w:val="000000"/>
              </w:rPr>
            </w:pPr>
            <w:r w:rsidRPr="00651984">
              <w:rPr>
                <w:rFonts w:ascii="Arial" w:hAnsi="Arial" w:cs="Arial"/>
                <w:color w:val="000000"/>
              </w:rPr>
              <w:t>Michael Price</w:t>
            </w:r>
          </w:p>
        </w:tc>
        <w:tc>
          <w:tcPr>
            <w:tcW w:w="4050" w:type="dxa"/>
          </w:tcPr>
          <w:p w14:paraId="3E56DA6A" w14:textId="412FEE99" w:rsidR="001D7880" w:rsidRPr="00651984" w:rsidRDefault="001D7880" w:rsidP="007C1BC7">
            <w:pPr>
              <w:tabs>
                <w:tab w:val="left" w:pos="2880"/>
                <w:tab w:val="left" w:pos="3435"/>
              </w:tabs>
              <w:rPr>
                <w:rFonts w:ascii="Arial" w:hAnsi="Arial" w:cs="Arial"/>
                <w:color w:val="000000"/>
              </w:rPr>
            </w:pPr>
            <w:r w:rsidRPr="00651984">
              <w:rPr>
                <w:rFonts w:ascii="Arial" w:hAnsi="Arial" w:cs="Arial"/>
                <w:color w:val="000000"/>
              </w:rPr>
              <w:t>Michigan Commissioner</w:t>
            </w:r>
          </w:p>
        </w:tc>
        <w:tc>
          <w:tcPr>
            <w:tcW w:w="1260" w:type="dxa"/>
          </w:tcPr>
          <w:p w14:paraId="2505F7F1" w14:textId="77777777" w:rsidR="001D7880" w:rsidRPr="00651984" w:rsidRDefault="001D7880" w:rsidP="007C1BC7">
            <w:pPr>
              <w:tabs>
                <w:tab w:val="left" w:pos="2880"/>
                <w:tab w:val="left" w:pos="3435"/>
              </w:tabs>
              <w:rPr>
                <w:rFonts w:ascii="Arial" w:hAnsi="Arial" w:cs="Arial"/>
                <w:color w:val="000000"/>
              </w:rPr>
            </w:pPr>
          </w:p>
        </w:tc>
      </w:tr>
      <w:tr w:rsidR="00827ED9" w:rsidRPr="00651984" w14:paraId="1D8EF084" w14:textId="589F3830" w:rsidTr="003B4791">
        <w:tc>
          <w:tcPr>
            <w:tcW w:w="2245" w:type="dxa"/>
          </w:tcPr>
          <w:p w14:paraId="4166EB15" w14:textId="77777777" w:rsidR="00827ED9" w:rsidRPr="00651984" w:rsidRDefault="00827ED9" w:rsidP="007C1BC7">
            <w:pPr>
              <w:tabs>
                <w:tab w:val="left" w:pos="2880"/>
                <w:tab w:val="left" w:pos="3435"/>
              </w:tabs>
              <w:rPr>
                <w:rFonts w:ascii="Arial" w:hAnsi="Arial" w:cs="Arial"/>
                <w:color w:val="000000"/>
              </w:rPr>
            </w:pPr>
          </w:p>
        </w:tc>
        <w:tc>
          <w:tcPr>
            <w:tcW w:w="2520" w:type="dxa"/>
          </w:tcPr>
          <w:p w14:paraId="24555D7F" w14:textId="521D6169"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Ben Rasmussen</w:t>
            </w:r>
          </w:p>
        </w:tc>
        <w:tc>
          <w:tcPr>
            <w:tcW w:w="4050" w:type="dxa"/>
          </w:tcPr>
          <w:p w14:paraId="79F094F2" w14:textId="60EF02DD" w:rsidR="00827ED9" w:rsidRPr="00651984" w:rsidRDefault="003B4791" w:rsidP="007C1BC7">
            <w:pPr>
              <w:tabs>
                <w:tab w:val="left" w:pos="2880"/>
                <w:tab w:val="left" w:pos="3435"/>
              </w:tabs>
              <w:rPr>
                <w:rFonts w:ascii="Arial" w:hAnsi="Arial" w:cs="Arial"/>
                <w:color w:val="000000"/>
              </w:rPr>
            </w:pPr>
            <w:r w:rsidRPr="00651984">
              <w:rPr>
                <w:rFonts w:ascii="Arial" w:hAnsi="Arial" w:cs="Arial"/>
                <w:color w:val="000000"/>
              </w:rPr>
              <w:t>Utah Commissioner</w:t>
            </w:r>
          </w:p>
        </w:tc>
        <w:tc>
          <w:tcPr>
            <w:tcW w:w="1260" w:type="dxa"/>
          </w:tcPr>
          <w:p w14:paraId="6F3B68AB" w14:textId="77777777" w:rsidR="00827ED9" w:rsidRPr="00651984" w:rsidRDefault="00827ED9" w:rsidP="007C1BC7">
            <w:pPr>
              <w:tabs>
                <w:tab w:val="left" w:pos="2880"/>
                <w:tab w:val="left" w:pos="3435"/>
              </w:tabs>
              <w:rPr>
                <w:rFonts w:ascii="Arial" w:hAnsi="Arial" w:cs="Arial"/>
                <w:color w:val="000000"/>
              </w:rPr>
            </w:pPr>
          </w:p>
        </w:tc>
      </w:tr>
      <w:tr w:rsidR="001D7880" w:rsidRPr="00651984" w14:paraId="3CDE3C31" w14:textId="77777777" w:rsidTr="003B4791">
        <w:tc>
          <w:tcPr>
            <w:tcW w:w="2245" w:type="dxa"/>
          </w:tcPr>
          <w:p w14:paraId="6E3E3E55" w14:textId="77777777" w:rsidR="001D7880" w:rsidRPr="00651984" w:rsidRDefault="001D7880" w:rsidP="001D7880">
            <w:pPr>
              <w:tabs>
                <w:tab w:val="left" w:pos="2880"/>
                <w:tab w:val="left" w:pos="3435"/>
              </w:tabs>
              <w:rPr>
                <w:rFonts w:ascii="Arial" w:hAnsi="Arial" w:cs="Arial"/>
                <w:color w:val="000000"/>
              </w:rPr>
            </w:pPr>
          </w:p>
        </w:tc>
        <w:tc>
          <w:tcPr>
            <w:tcW w:w="2520" w:type="dxa"/>
          </w:tcPr>
          <w:p w14:paraId="64EA2D6D" w14:textId="15D8D4A8"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Douglas Ragland</w:t>
            </w:r>
          </w:p>
        </w:tc>
        <w:tc>
          <w:tcPr>
            <w:tcW w:w="4050" w:type="dxa"/>
          </w:tcPr>
          <w:p w14:paraId="06DD93D4" w14:textId="3A62E987"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Alabama Commissioner</w:t>
            </w:r>
          </w:p>
        </w:tc>
        <w:tc>
          <w:tcPr>
            <w:tcW w:w="1260" w:type="dxa"/>
          </w:tcPr>
          <w:p w14:paraId="7D7CEEB3" w14:textId="77777777" w:rsidR="001D7880" w:rsidRPr="00651984" w:rsidRDefault="001D7880" w:rsidP="001D7880">
            <w:pPr>
              <w:tabs>
                <w:tab w:val="left" w:pos="2880"/>
                <w:tab w:val="left" w:pos="3435"/>
              </w:tabs>
              <w:rPr>
                <w:rFonts w:ascii="Arial" w:hAnsi="Arial" w:cs="Arial"/>
                <w:color w:val="000000"/>
              </w:rPr>
            </w:pPr>
          </w:p>
        </w:tc>
      </w:tr>
      <w:tr w:rsidR="001D7880" w:rsidRPr="00651984" w14:paraId="2DAB04E0" w14:textId="77777777" w:rsidTr="003B4791">
        <w:tc>
          <w:tcPr>
            <w:tcW w:w="2245" w:type="dxa"/>
          </w:tcPr>
          <w:p w14:paraId="6215015D" w14:textId="77777777" w:rsidR="001D7880" w:rsidRPr="00651984" w:rsidRDefault="001D7880" w:rsidP="001D7880">
            <w:pPr>
              <w:tabs>
                <w:tab w:val="left" w:pos="2880"/>
                <w:tab w:val="left" w:pos="3435"/>
              </w:tabs>
              <w:rPr>
                <w:rFonts w:ascii="Arial" w:hAnsi="Arial" w:cs="Arial"/>
                <w:color w:val="000000"/>
              </w:rPr>
            </w:pPr>
          </w:p>
        </w:tc>
        <w:tc>
          <w:tcPr>
            <w:tcW w:w="2520" w:type="dxa"/>
          </w:tcPr>
          <w:p w14:paraId="5AE23575" w14:textId="77777777" w:rsidR="001D7880" w:rsidRPr="00651984" w:rsidRDefault="001D7880" w:rsidP="001D7880">
            <w:pPr>
              <w:tabs>
                <w:tab w:val="left" w:pos="2880"/>
                <w:tab w:val="left" w:pos="3435"/>
              </w:tabs>
              <w:rPr>
                <w:rFonts w:ascii="Arial" w:hAnsi="Arial" w:cs="Arial"/>
                <w:color w:val="000000"/>
              </w:rPr>
            </w:pPr>
          </w:p>
        </w:tc>
        <w:tc>
          <w:tcPr>
            <w:tcW w:w="4050" w:type="dxa"/>
          </w:tcPr>
          <w:p w14:paraId="3329C031" w14:textId="77777777" w:rsidR="001D7880" w:rsidRPr="00651984" w:rsidRDefault="001D7880" w:rsidP="001D7880">
            <w:pPr>
              <w:tabs>
                <w:tab w:val="left" w:pos="2880"/>
                <w:tab w:val="left" w:pos="3435"/>
              </w:tabs>
              <w:rPr>
                <w:rFonts w:ascii="Arial" w:hAnsi="Arial" w:cs="Arial"/>
                <w:color w:val="000000"/>
              </w:rPr>
            </w:pPr>
          </w:p>
        </w:tc>
        <w:tc>
          <w:tcPr>
            <w:tcW w:w="1260" w:type="dxa"/>
          </w:tcPr>
          <w:p w14:paraId="63BEE6D9" w14:textId="77777777" w:rsidR="001D7880" w:rsidRPr="00651984" w:rsidRDefault="001D7880" w:rsidP="001D7880">
            <w:pPr>
              <w:tabs>
                <w:tab w:val="left" w:pos="2880"/>
                <w:tab w:val="left" w:pos="3435"/>
              </w:tabs>
              <w:rPr>
                <w:rFonts w:ascii="Arial" w:hAnsi="Arial" w:cs="Arial"/>
                <w:color w:val="000000"/>
              </w:rPr>
            </w:pPr>
          </w:p>
        </w:tc>
      </w:tr>
      <w:tr w:rsidR="001D7880" w:rsidRPr="00651984" w14:paraId="2DF76D0D" w14:textId="7F6A2D5E" w:rsidTr="003B4791">
        <w:tc>
          <w:tcPr>
            <w:tcW w:w="2245" w:type="dxa"/>
          </w:tcPr>
          <w:p w14:paraId="514C2D40" w14:textId="0BBAB592"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EXCUSED</w:t>
            </w:r>
          </w:p>
        </w:tc>
        <w:tc>
          <w:tcPr>
            <w:tcW w:w="2520" w:type="dxa"/>
          </w:tcPr>
          <w:p w14:paraId="7270C285" w14:textId="33B5DA09"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 xml:space="preserve">Teresa </w:t>
            </w:r>
            <w:r w:rsidRPr="00651984">
              <w:rPr>
                <w:rFonts w:ascii="Arial" w:hAnsi="Arial" w:cs="Arial"/>
              </w:rPr>
              <w:t>Ferenczhalmy</w:t>
            </w:r>
          </w:p>
        </w:tc>
        <w:tc>
          <w:tcPr>
            <w:tcW w:w="4050" w:type="dxa"/>
          </w:tcPr>
          <w:p w14:paraId="6AE35316" w14:textId="0C0CFA47"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New Mexico Commissioner</w:t>
            </w:r>
          </w:p>
        </w:tc>
        <w:tc>
          <w:tcPr>
            <w:tcW w:w="1260" w:type="dxa"/>
          </w:tcPr>
          <w:p w14:paraId="275B7173" w14:textId="77777777" w:rsidR="001D7880" w:rsidRPr="00651984" w:rsidRDefault="001D7880" w:rsidP="001D7880">
            <w:pPr>
              <w:tabs>
                <w:tab w:val="left" w:pos="2880"/>
                <w:tab w:val="left" w:pos="3435"/>
              </w:tabs>
              <w:rPr>
                <w:rFonts w:ascii="Arial" w:hAnsi="Arial" w:cs="Arial"/>
                <w:color w:val="000000"/>
              </w:rPr>
            </w:pPr>
          </w:p>
        </w:tc>
      </w:tr>
      <w:tr w:rsidR="001D7880" w:rsidRPr="00651984" w14:paraId="6F4166BA" w14:textId="77777777" w:rsidTr="003B4791">
        <w:tc>
          <w:tcPr>
            <w:tcW w:w="2245" w:type="dxa"/>
          </w:tcPr>
          <w:p w14:paraId="68B3E666" w14:textId="77777777" w:rsidR="001D7880" w:rsidRPr="00651984" w:rsidRDefault="001D7880" w:rsidP="001D7880">
            <w:pPr>
              <w:tabs>
                <w:tab w:val="left" w:pos="2880"/>
                <w:tab w:val="left" w:pos="3435"/>
              </w:tabs>
              <w:rPr>
                <w:rFonts w:ascii="Arial" w:hAnsi="Arial" w:cs="Arial"/>
                <w:color w:val="000000"/>
              </w:rPr>
            </w:pPr>
          </w:p>
        </w:tc>
        <w:tc>
          <w:tcPr>
            <w:tcW w:w="2520" w:type="dxa"/>
          </w:tcPr>
          <w:p w14:paraId="589AC80C" w14:textId="3EBDE765"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Lindsey Dablow</w:t>
            </w:r>
          </w:p>
        </w:tc>
        <w:tc>
          <w:tcPr>
            <w:tcW w:w="4050" w:type="dxa"/>
          </w:tcPr>
          <w:p w14:paraId="44F94AE7" w14:textId="3EA63417"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Training &amp; Operations Associate, MIC3</w:t>
            </w:r>
          </w:p>
        </w:tc>
        <w:tc>
          <w:tcPr>
            <w:tcW w:w="1260" w:type="dxa"/>
          </w:tcPr>
          <w:p w14:paraId="2ABB51E4" w14:textId="77777777" w:rsidR="001D7880" w:rsidRPr="00651984" w:rsidRDefault="001D7880" w:rsidP="001D7880">
            <w:pPr>
              <w:tabs>
                <w:tab w:val="left" w:pos="2880"/>
                <w:tab w:val="left" w:pos="3435"/>
              </w:tabs>
              <w:rPr>
                <w:rFonts w:ascii="Arial" w:hAnsi="Arial" w:cs="Arial"/>
                <w:color w:val="000000"/>
              </w:rPr>
            </w:pPr>
          </w:p>
        </w:tc>
      </w:tr>
      <w:tr w:rsidR="001D7880" w:rsidRPr="00651984" w14:paraId="638DB5E8" w14:textId="77777777" w:rsidTr="003B4791">
        <w:tc>
          <w:tcPr>
            <w:tcW w:w="2245" w:type="dxa"/>
          </w:tcPr>
          <w:p w14:paraId="02493706" w14:textId="77777777" w:rsidR="001D7880" w:rsidRPr="00651984" w:rsidRDefault="001D7880" w:rsidP="001D7880">
            <w:pPr>
              <w:tabs>
                <w:tab w:val="left" w:pos="2880"/>
                <w:tab w:val="left" w:pos="3435"/>
              </w:tabs>
              <w:rPr>
                <w:rFonts w:ascii="Arial" w:hAnsi="Arial" w:cs="Arial"/>
                <w:color w:val="000000"/>
              </w:rPr>
            </w:pPr>
          </w:p>
        </w:tc>
        <w:tc>
          <w:tcPr>
            <w:tcW w:w="2520" w:type="dxa"/>
          </w:tcPr>
          <w:p w14:paraId="4DD092B5" w14:textId="77777777" w:rsidR="001D7880" w:rsidRPr="00651984" w:rsidRDefault="001D7880" w:rsidP="001D7880">
            <w:pPr>
              <w:tabs>
                <w:tab w:val="left" w:pos="2880"/>
                <w:tab w:val="left" w:pos="3435"/>
              </w:tabs>
              <w:rPr>
                <w:rFonts w:ascii="Arial" w:hAnsi="Arial" w:cs="Arial"/>
                <w:color w:val="000000"/>
              </w:rPr>
            </w:pPr>
          </w:p>
        </w:tc>
        <w:tc>
          <w:tcPr>
            <w:tcW w:w="4050" w:type="dxa"/>
          </w:tcPr>
          <w:p w14:paraId="55990611" w14:textId="77777777" w:rsidR="001D7880" w:rsidRPr="00651984" w:rsidRDefault="001D7880" w:rsidP="001D7880">
            <w:pPr>
              <w:tabs>
                <w:tab w:val="left" w:pos="2880"/>
                <w:tab w:val="left" w:pos="3435"/>
              </w:tabs>
              <w:rPr>
                <w:rFonts w:ascii="Arial" w:hAnsi="Arial" w:cs="Arial"/>
                <w:color w:val="000000"/>
              </w:rPr>
            </w:pPr>
          </w:p>
        </w:tc>
        <w:tc>
          <w:tcPr>
            <w:tcW w:w="1260" w:type="dxa"/>
          </w:tcPr>
          <w:p w14:paraId="6A8AA2A0" w14:textId="77777777" w:rsidR="001D7880" w:rsidRPr="00651984" w:rsidRDefault="001D7880" w:rsidP="001D7880">
            <w:pPr>
              <w:tabs>
                <w:tab w:val="left" w:pos="2880"/>
                <w:tab w:val="left" w:pos="3435"/>
              </w:tabs>
              <w:rPr>
                <w:rFonts w:ascii="Arial" w:hAnsi="Arial" w:cs="Arial"/>
                <w:color w:val="000000"/>
              </w:rPr>
            </w:pPr>
          </w:p>
        </w:tc>
      </w:tr>
      <w:tr w:rsidR="001D7880" w:rsidRPr="00651984" w14:paraId="6BB76AA3" w14:textId="77777777" w:rsidTr="003B4791">
        <w:tc>
          <w:tcPr>
            <w:tcW w:w="2245" w:type="dxa"/>
          </w:tcPr>
          <w:p w14:paraId="3FBBED0F" w14:textId="483D652F"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STAFF</w:t>
            </w:r>
          </w:p>
        </w:tc>
        <w:tc>
          <w:tcPr>
            <w:tcW w:w="2520" w:type="dxa"/>
          </w:tcPr>
          <w:p w14:paraId="278221E1" w14:textId="765F9755"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Cherise Imai</w:t>
            </w:r>
          </w:p>
        </w:tc>
        <w:tc>
          <w:tcPr>
            <w:tcW w:w="4050" w:type="dxa"/>
          </w:tcPr>
          <w:p w14:paraId="465A8EE1" w14:textId="4C3DA139"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Executive Director, MIC3</w:t>
            </w:r>
          </w:p>
        </w:tc>
        <w:tc>
          <w:tcPr>
            <w:tcW w:w="1260" w:type="dxa"/>
          </w:tcPr>
          <w:p w14:paraId="1B2814EC" w14:textId="77777777" w:rsidR="001D7880" w:rsidRPr="00651984" w:rsidRDefault="001D7880" w:rsidP="001D7880">
            <w:pPr>
              <w:tabs>
                <w:tab w:val="left" w:pos="2880"/>
                <w:tab w:val="left" w:pos="3435"/>
              </w:tabs>
              <w:rPr>
                <w:rFonts w:ascii="Arial" w:hAnsi="Arial" w:cs="Arial"/>
                <w:color w:val="000000"/>
              </w:rPr>
            </w:pPr>
          </w:p>
        </w:tc>
      </w:tr>
      <w:tr w:rsidR="001D7880" w:rsidRPr="00651984" w14:paraId="1BAA9289" w14:textId="77777777" w:rsidTr="003B4791">
        <w:tc>
          <w:tcPr>
            <w:tcW w:w="2245" w:type="dxa"/>
          </w:tcPr>
          <w:p w14:paraId="45FC7E2A" w14:textId="12988219" w:rsidR="001D7880" w:rsidRPr="00651984" w:rsidRDefault="001D7880" w:rsidP="001D7880">
            <w:pPr>
              <w:tabs>
                <w:tab w:val="left" w:pos="2880"/>
                <w:tab w:val="left" w:pos="3435"/>
              </w:tabs>
              <w:rPr>
                <w:rFonts w:ascii="Arial" w:hAnsi="Arial" w:cs="Arial"/>
                <w:color w:val="000000"/>
              </w:rPr>
            </w:pPr>
          </w:p>
        </w:tc>
        <w:tc>
          <w:tcPr>
            <w:tcW w:w="2520" w:type="dxa"/>
          </w:tcPr>
          <w:p w14:paraId="0280F717" w14:textId="50010330"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Stephanie Ramsey</w:t>
            </w:r>
          </w:p>
        </w:tc>
        <w:tc>
          <w:tcPr>
            <w:tcW w:w="4050" w:type="dxa"/>
          </w:tcPr>
          <w:p w14:paraId="2893DB10" w14:textId="2A41F6DE" w:rsidR="001D7880" w:rsidRPr="00651984" w:rsidRDefault="001D7880" w:rsidP="001D7880">
            <w:pPr>
              <w:tabs>
                <w:tab w:val="left" w:pos="2880"/>
                <w:tab w:val="left" w:pos="3435"/>
              </w:tabs>
              <w:rPr>
                <w:rFonts w:ascii="Arial" w:hAnsi="Arial" w:cs="Arial"/>
                <w:color w:val="000000"/>
              </w:rPr>
            </w:pPr>
            <w:r w:rsidRPr="00651984">
              <w:rPr>
                <w:rFonts w:ascii="Arial" w:hAnsi="Arial" w:cs="Arial"/>
                <w:color w:val="000000"/>
              </w:rPr>
              <w:t>Communications Associate, MIC3</w:t>
            </w:r>
          </w:p>
        </w:tc>
        <w:tc>
          <w:tcPr>
            <w:tcW w:w="1260" w:type="dxa"/>
          </w:tcPr>
          <w:p w14:paraId="4B47C703" w14:textId="77777777" w:rsidR="001D7880" w:rsidRPr="00651984" w:rsidRDefault="001D7880" w:rsidP="001D7880">
            <w:pPr>
              <w:tabs>
                <w:tab w:val="left" w:pos="2880"/>
                <w:tab w:val="left" w:pos="3435"/>
              </w:tabs>
              <w:rPr>
                <w:rFonts w:ascii="Arial" w:hAnsi="Arial" w:cs="Arial"/>
                <w:color w:val="000000"/>
              </w:rPr>
            </w:pPr>
          </w:p>
        </w:tc>
      </w:tr>
    </w:tbl>
    <w:p w14:paraId="4A4855C8" w14:textId="77777777" w:rsidR="00716E80" w:rsidRPr="00651984" w:rsidRDefault="00A650E1" w:rsidP="00716E80">
      <w:pPr>
        <w:tabs>
          <w:tab w:val="left" w:pos="1350"/>
          <w:tab w:val="left" w:pos="3435"/>
        </w:tabs>
        <w:rPr>
          <w:rFonts w:ascii="Arial" w:hAnsi="Arial" w:cs="Arial"/>
          <w:sz w:val="22"/>
          <w:szCs w:val="22"/>
        </w:rPr>
      </w:pP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r w:rsidRPr="00651984">
        <w:rPr>
          <w:rFonts w:ascii="Arial" w:hAnsi="Arial" w:cs="Arial"/>
          <w:sz w:val="22"/>
          <w:szCs w:val="22"/>
        </w:rPr>
        <w:tab/>
      </w:r>
    </w:p>
    <w:p w14:paraId="6365964A" w14:textId="77777777" w:rsidR="00A650E1" w:rsidRPr="00651984" w:rsidRDefault="00A650E1" w:rsidP="003A3B86">
      <w:pPr>
        <w:pBdr>
          <w:bottom w:val="single" w:sz="12" w:space="0" w:color="auto"/>
        </w:pBdr>
        <w:tabs>
          <w:tab w:val="left" w:pos="3435"/>
        </w:tabs>
        <w:rPr>
          <w:rFonts w:ascii="Arial" w:hAnsi="Arial" w:cs="Arial"/>
          <w:sz w:val="22"/>
          <w:szCs w:val="22"/>
        </w:rPr>
      </w:pPr>
    </w:p>
    <w:p w14:paraId="4B439349" w14:textId="77777777" w:rsidR="00A650E1" w:rsidRPr="00651984" w:rsidRDefault="00A650E1" w:rsidP="00A650E1">
      <w:pPr>
        <w:tabs>
          <w:tab w:val="left" w:pos="3435"/>
        </w:tabs>
        <w:rPr>
          <w:rFonts w:ascii="Arial" w:hAnsi="Arial" w:cs="Arial"/>
          <w:b/>
          <w:bCs/>
          <w:sz w:val="22"/>
          <w:szCs w:val="22"/>
        </w:rPr>
      </w:pPr>
    </w:p>
    <w:p w14:paraId="7A7641C4" w14:textId="22F96241" w:rsidR="00A650E1" w:rsidRPr="00651984" w:rsidRDefault="00A650E1" w:rsidP="00A650E1">
      <w:pPr>
        <w:tabs>
          <w:tab w:val="left" w:pos="3435"/>
        </w:tabs>
        <w:rPr>
          <w:rFonts w:ascii="Arial" w:hAnsi="Arial" w:cs="Arial"/>
          <w:b/>
          <w:bCs/>
          <w:sz w:val="22"/>
          <w:szCs w:val="22"/>
        </w:rPr>
      </w:pPr>
      <w:r w:rsidRPr="00651984">
        <w:rPr>
          <w:rFonts w:ascii="Arial" w:hAnsi="Arial" w:cs="Arial"/>
          <w:b/>
          <w:bCs/>
          <w:sz w:val="22"/>
          <w:szCs w:val="22"/>
        </w:rPr>
        <w:t xml:space="preserve">ITEM 1 – </w:t>
      </w:r>
      <w:r w:rsidR="00976B14" w:rsidRPr="00651984">
        <w:rPr>
          <w:rFonts w:ascii="Arial" w:hAnsi="Arial" w:cs="Arial"/>
          <w:b/>
          <w:bCs/>
          <w:sz w:val="22"/>
          <w:szCs w:val="22"/>
        </w:rPr>
        <w:t xml:space="preserve">WECOME AND </w:t>
      </w:r>
      <w:r w:rsidRPr="00651984">
        <w:rPr>
          <w:rFonts w:ascii="Arial" w:hAnsi="Arial" w:cs="Arial"/>
          <w:b/>
          <w:bCs/>
          <w:sz w:val="22"/>
          <w:szCs w:val="22"/>
        </w:rPr>
        <w:t>CALL TO ORDER</w:t>
      </w:r>
    </w:p>
    <w:p w14:paraId="25C5EBC6" w14:textId="77777777" w:rsidR="00A650E1" w:rsidRPr="00651984" w:rsidRDefault="00A650E1" w:rsidP="00A650E1">
      <w:pPr>
        <w:tabs>
          <w:tab w:val="left" w:pos="3435"/>
        </w:tabs>
        <w:rPr>
          <w:rFonts w:ascii="Arial" w:hAnsi="Arial" w:cs="Arial"/>
          <w:b/>
          <w:bCs/>
          <w:sz w:val="22"/>
          <w:szCs w:val="22"/>
        </w:rPr>
      </w:pPr>
    </w:p>
    <w:p w14:paraId="34F2D03D" w14:textId="6E77CDCE" w:rsidR="00A650E1" w:rsidRPr="00651984" w:rsidRDefault="00A650E1" w:rsidP="00A650E1">
      <w:pPr>
        <w:tabs>
          <w:tab w:val="left" w:pos="3435"/>
        </w:tabs>
        <w:rPr>
          <w:rFonts w:ascii="Arial" w:hAnsi="Arial" w:cs="Arial"/>
          <w:sz w:val="22"/>
          <w:szCs w:val="22"/>
        </w:rPr>
      </w:pPr>
      <w:r w:rsidRPr="00651984">
        <w:rPr>
          <w:rFonts w:ascii="Arial" w:hAnsi="Arial" w:cs="Arial"/>
          <w:sz w:val="22"/>
          <w:szCs w:val="22"/>
        </w:rPr>
        <w:t xml:space="preserve">1.         The meeting was called to order </w:t>
      </w:r>
      <w:r w:rsidR="00412476" w:rsidRPr="00651984">
        <w:rPr>
          <w:rFonts w:ascii="Arial" w:hAnsi="Arial" w:cs="Arial"/>
          <w:sz w:val="22"/>
          <w:szCs w:val="22"/>
        </w:rPr>
        <w:t>at 1:0</w:t>
      </w:r>
      <w:r w:rsidR="00651984" w:rsidRPr="00651984">
        <w:rPr>
          <w:rFonts w:ascii="Arial" w:hAnsi="Arial" w:cs="Arial"/>
          <w:sz w:val="22"/>
          <w:szCs w:val="22"/>
        </w:rPr>
        <w:t>1</w:t>
      </w:r>
      <w:r w:rsidR="00827ED9" w:rsidRPr="00651984">
        <w:rPr>
          <w:rFonts w:ascii="Arial" w:hAnsi="Arial" w:cs="Arial"/>
          <w:sz w:val="22"/>
          <w:szCs w:val="22"/>
        </w:rPr>
        <w:t xml:space="preserve"> </w:t>
      </w:r>
      <w:r w:rsidR="00412476" w:rsidRPr="00651984">
        <w:rPr>
          <w:rFonts w:ascii="Arial" w:hAnsi="Arial" w:cs="Arial"/>
          <w:sz w:val="22"/>
          <w:szCs w:val="22"/>
        </w:rPr>
        <w:t xml:space="preserve">PM ET </w:t>
      </w:r>
      <w:r w:rsidRPr="00651984">
        <w:rPr>
          <w:rFonts w:ascii="Arial" w:hAnsi="Arial" w:cs="Arial"/>
          <w:sz w:val="22"/>
          <w:szCs w:val="22"/>
        </w:rPr>
        <w:t xml:space="preserve">by </w:t>
      </w:r>
      <w:r w:rsidR="000A1849" w:rsidRPr="00651984">
        <w:rPr>
          <w:rFonts w:ascii="Arial" w:hAnsi="Arial" w:cs="Arial"/>
          <w:sz w:val="22"/>
          <w:szCs w:val="22"/>
        </w:rPr>
        <w:t xml:space="preserve">Committee Chair and </w:t>
      </w:r>
      <w:r w:rsidR="001C7126" w:rsidRPr="00651984">
        <w:rPr>
          <w:rFonts w:ascii="Arial" w:hAnsi="Arial" w:cs="Arial"/>
          <w:sz w:val="22"/>
          <w:szCs w:val="22"/>
        </w:rPr>
        <w:t>Arkansas</w:t>
      </w:r>
      <w:r w:rsidR="00A86227" w:rsidRPr="00651984">
        <w:rPr>
          <w:rFonts w:ascii="Arial" w:hAnsi="Arial" w:cs="Arial"/>
          <w:sz w:val="22"/>
          <w:szCs w:val="22"/>
        </w:rPr>
        <w:t xml:space="preserve"> </w:t>
      </w:r>
      <w:r w:rsidRPr="00651984">
        <w:rPr>
          <w:rFonts w:ascii="Arial" w:hAnsi="Arial" w:cs="Arial"/>
          <w:sz w:val="22"/>
          <w:szCs w:val="22"/>
        </w:rPr>
        <w:t>Commissioner</w:t>
      </w:r>
      <w:r w:rsidR="00B77185" w:rsidRPr="00651984">
        <w:rPr>
          <w:rFonts w:ascii="Arial" w:hAnsi="Arial" w:cs="Arial"/>
          <w:sz w:val="22"/>
          <w:szCs w:val="22"/>
        </w:rPr>
        <w:t xml:space="preserve"> </w:t>
      </w:r>
      <w:r w:rsidR="001C7126" w:rsidRPr="00651984">
        <w:rPr>
          <w:rFonts w:ascii="Arial" w:hAnsi="Arial" w:cs="Arial"/>
          <w:sz w:val="22"/>
          <w:szCs w:val="22"/>
        </w:rPr>
        <w:t>Don Kaminar</w:t>
      </w:r>
      <w:r w:rsidRPr="00651984">
        <w:rPr>
          <w:rFonts w:ascii="Arial" w:hAnsi="Arial" w:cs="Arial"/>
          <w:sz w:val="22"/>
          <w:szCs w:val="22"/>
        </w:rPr>
        <w:t>.</w:t>
      </w:r>
      <w:r w:rsidR="00534FDD" w:rsidRPr="00651984">
        <w:rPr>
          <w:rFonts w:ascii="Arial" w:hAnsi="Arial" w:cs="Arial"/>
          <w:sz w:val="22"/>
          <w:szCs w:val="22"/>
        </w:rPr>
        <w:t xml:space="preserve"> </w:t>
      </w:r>
      <w:r w:rsidR="003B4791" w:rsidRPr="00651984">
        <w:rPr>
          <w:rFonts w:ascii="Arial" w:hAnsi="Arial" w:cs="Arial"/>
          <w:sz w:val="22"/>
          <w:szCs w:val="22"/>
        </w:rPr>
        <w:t xml:space="preserve"> As the committee is composed of newly appointed members, Chair Kaminar asked members to introduce themselves.</w:t>
      </w:r>
      <w:r w:rsidR="00534FDD" w:rsidRPr="00651984">
        <w:rPr>
          <w:rFonts w:ascii="Arial" w:hAnsi="Arial" w:cs="Arial"/>
          <w:sz w:val="22"/>
          <w:szCs w:val="22"/>
        </w:rPr>
        <w:t xml:space="preserve"> </w:t>
      </w:r>
      <w:r w:rsidR="003B4791" w:rsidRPr="00651984">
        <w:rPr>
          <w:rFonts w:ascii="Arial" w:hAnsi="Arial" w:cs="Arial"/>
          <w:sz w:val="22"/>
          <w:szCs w:val="22"/>
        </w:rPr>
        <w:t xml:space="preserve">He introduced Commissioner Debra Jackson (NY) as a returning member and </w:t>
      </w:r>
      <w:r w:rsidR="001D7880" w:rsidRPr="00651984">
        <w:rPr>
          <w:rFonts w:ascii="Arial" w:hAnsi="Arial" w:cs="Arial"/>
          <w:sz w:val="22"/>
          <w:szCs w:val="22"/>
        </w:rPr>
        <w:t>the Vice Chair of the Committee. He noted Commissioner Douglas Ragland (AL) as a returning member of the Committee.</w:t>
      </w:r>
    </w:p>
    <w:p w14:paraId="622B8EAC" w14:textId="77777777" w:rsidR="00A650E1" w:rsidRPr="00651984" w:rsidRDefault="00A650E1" w:rsidP="00A650E1">
      <w:pPr>
        <w:tabs>
          <w:tab w:val="left" w:pos="3435"/>
        </w:tabs>
        <w:rPr>
          <w:rFonts w:ascii="Arial" w:hAnsi="Arial" w:cs="Arial"/>
          <w:sz w:val="22"/>
          <w:szCs w:val="22"/>
        </w:rPr>
      </w:pPr>
    </w:p>
    <w:p w14:paraId="3C0D4682" w14:textId="77777777" w:rsidR="00A650E1" w:rsidRPr="00651984" w:rsidRDefault="00A650E1" w:rsidP="00A650E1">
      <w:pPr>
        <w:tabs>
          <w:tab w:val="left" w:pos="3435"/>
        </w:tabs>
        <w:rPr>
          <w:rFonts w:ascii="Arial" w:hAnsi="Arial" w:cs="Arial"/>
          <w:b/>
          <w:bCs/>
          <w:sz w:val="22"/>
          <w:szCs w:val="22"/>
        </w:rPr>
      </w:pPr>
      <w:r w:rsidRPr="00651984">
        <w:rPr>
          <w:rFonts w:ascii="Arial" w:hAnsi="Arial" w:cs="Arial"/>
          <w:b/>
          <w:bCs/>
          <w:sz w:val="22"/>
          <w:szCs w:val="22"/>
        </w:rPr>
        <w:t>ITEM 2 – ROLL CALL</w:t>
      </w:r>
    </w:p>
    <w:p w14:paraId="6456C3E3" w14:textId="77777777" w:rsidR="00A650E1" w:rsidRPr="00651984" w:rsidRDefault="00A650E1" w:rsidP="00A650E1">
      <w:pPr>
        <w:tabs>
          <w:tab w:val="left" w:pos="3435"/>
        </w:tabs>
        <w:rPr>
          <w:rFonts w:ascii="Arial" w:hAnsi="Arial" w:cs="Arial"/>
          <w:b/>
          <w:bCs/>
          <w:sz w:val="22"/>
          <w:szCs w:val="22"/>
        </w:rPr>
      </w:pPr>
    </w:p>
    <w:p w14:paraId="6FA5D36C" w14:textId="78C58468" w:rsidR="00A650E1" w:rsidRPr="00651984" w:rsidRDefault="00A650E1" w:rsidP="00A650E1">
      <w:pPr>
        <w:tabs>
          <w:tab w:val="left" w:pos="3435"/>
        </w:tabs>
        <w:rPr>
          <w:rFonts w:ascii="Arial" w:hAnsi="Arial" w:cs="Arial"/>
          <w:sz w:val="22"/>
          <w:szCs w:val="22"/>
        </w:rPr>
      </w:pPr>
      <w:r w:rsidRPr="00651984">
        <w:rPr>
          <w:rFonts w:ascii="Arial" w:hAnsi="Arial" w:cs="Arial"/>
          <w:sz w:val="22"/>
          <w:szCs w:val="22"/>
        </w:rPr>
        <w:t xml:space="preserve">2.          Roll call </w:t>
      </w:r>
      <w:r w:rsidR="00E25C14" w:rsidRPr="00651984">
        <w:rPr>
          <w:rFonts w:ascii="Arial" w:hAnsi="Arial" w:cs="Arial"/>
          <w:sz w:val="22"/>
          <w:szCs w:val="22"/>
        </w:rPr>
        <w:t>was conducted</w:t>
      </w:r>
      <w:r w:rsidRPr="00651984">
        <w:rPr>
          <w:rFonts w:ascii="Arial" w:hAnsi="Arial" w:cs="Arial"/>
          <w:sz w:val="22"/>
          <w:szCs w:val="22"/>
        </w:rPr>
        <w:t xml:space="preserve"> by</w:t>
      </w:r>
      <w:r w:rsidR="00412476" w:rsidRPr="00651984">
        <w:rPr>
          <w:rFonts w:ascii="Arial" w:hAnsi="Arial" w:cs="Arial"/>
          <w:sz w:val="22"/>
          <w:szCs w:val="22"/>
        </w:rPr>
        <w:t xml:space="preserve"> </w:t>
      </w:r>
      <w:r w:rsidR="00827ED9" w:rsidRPr="00651984">
        <w:rPr>
          <w:rFonts w:ascii="Arial" w:hAnsi="Arial" w:cs="Arial"/>
          <w:sz w:val="22"/>
          <w:szCs w:val="22"/>
        </w:rPr>
        <w:t xml:space="preserve">MIC3 </w:t>
      </w:r>
      <w:r w:rsidR="001D7880" w:rsidRPr="00651984">
        <w:rPr>
          <w:rFonts w:ascii="Arial" w:hAnsi="Arial" w:cs="Arial"/>
          <w:sz w:val="22"/>
          <w:szCs w:val="22"/>
        </w:rPr>
        <w:t>Executive Director (ED) Cherise Imai</w:t>
      </w:r>
      <w:r w:rsidRPr="00651984">
        <w:rPr>
          <w:rFonts w:ascii="Arial" w:hAnsi="Arial" w:cs="Arial"/>
          <w:sz w:val="22"/>
          <w:szCs w:val="22"/>
        </w:rPr>
        <w:t xml:space="preserve">. A quorum was established. </w:t>
      </w:r>
    </w:p>
    <w:p w14:paraId="47ACCF05" w14:textId="77777777" w:rsidR="00A650E1" w:rsidRPr="00651984" w:rsidRDefault="00A650E1" w:rsidP="00A650E1">
      <w:pPr>
        <w:tabs>
          <w:tab w:val="left" w:pos="3435"/>
        </w:tabs>
        <w:rPr>
          <w:rFonts w:ascii="Arial" w:hAnsi="Arial" w:cs="Arial"/>
          <w:b/>
          <w:bCs/>
          <w:sz w:val="22"/>
          <w:szCs w:val="22"/>
        </w:rPr>
      </w:pPr>
    </w:p>
    <w:p w14:paraId="4B8EC52A" w14:textId="4DBC1BF3" w:rsidR="00A650E1" w:rsidRPr="00651984" w:rsidRDefault="00A650E1" w:rsidP="00A650E1">
      <w:pPr>
        <w:tabs>
          <w:tab w:val="left" w:pos="3435"/>
        </w:tabs>
        <w:rPr>
          <w:rFonts w:ascii="Arial" w:hAnsi="Arial" w:cs="Arial"/>
          <w:b/>
          <w:bCs/>
          <w:sz w:val="22"/>
          <w:szCs w:val="22"/>
        </w:rPr>
      </w:pPr>
      <w:r w:rsidRPr="00651984">
        <w:rPr>
          <w:rFonts w:ascii="Arial" w:hAnsi="Arial" w:cs="Arial"/>
          <w:b/>
          <w:bCs/>
          <w:sz w:val="22"/>
          <w:szCs w:val="22"/>
        </w:rPr>
        <w:t xml:space="preserve">ITEM 3 – </w:t>
      </w:r>
      <w:r w:rsidR="00A8498F" w:rsidRPr="00651984">
        <w:rPr>
          <w:rFonts w:ascii="Arial" w:hAnsi="Arial" w:cs="Arial"/>
          <w:b/>
          <w:bCs/>
          <w:sz w:val="22"/>
          <w:szCs w:val="22"/>
        </w:rPr>
        <w:t>APPROVAL OF THE AGENDA</w:t>
      </w:r>
    </w:p>
    <w:p w14:paraId="3F2EA7A3" w14:textId="77777777" w:rsidR="00A650E1" w:rsidRPr="00651984" w:rsidRDefault="00A650E1" w:rsidP="00A650E1">
      <w:pPr>
        <w:tabs>
          <w:tab w:val="left" w:pos="3435"/>
        </w:tabs>
        <w:rPr>
          <w:rFonts w:ascii="Arial" w:hAnsi="Arial" w:cs="Arial"/>
          <w:b/>
          <w:bCs/>
          <w:sz w:val="22"/>
          <w:szCs w:val="22"/>
        </w:rPr>
      </w:pPr>
    </w:p>
    <w:p w14:paraId="4FD1BBFB" w14:textId="33CC2EF0" w:rsidR="00A8498F" w:rsidRPr="00651984" w:rsidRDefault="001B3A24" w:rsidP="00A8498F">
      <w:pPr>
        <w:tabs>
          <w:tab w:val="left" w:pos="3435"/>
        </w:tabs>
        <w:rPr>
          <w:rFonts w:ascii="Arial" w:hAnsi="Arial" w:cs="Arial"/>
          <w:color w:val="000000"/>
          <w:sz w:val="22"/>
          <w:szCs w:val="22"/>
        </w:rPr>
      </w:pPr>
      <w:r w:rsidRPr="00651984">
        <w:rPr>
          <w:rFonts w:ascii="Arial" w:hAnsi="Arial" w:cs="Arial"/>
          <w:sz w:val="22"/>
          <w:szCs w:val="22"/>
        </w:rPr>
        <w:t>3</w:t>
      </w:r>
      <w:r w:rsidR="00A650E1" w:rsidRPr="00651984">
        <w:rPr>
          <w:rFonts w:ascii="Arial" w:hAnsi="Arial" w:cs="Arial"/>
          <w:sz w:val="22"/>
          <w:szCs w:val="22"/>
        </w:rPr>
        <w:t xml:space="preserve">.          </w:t>
      </w:r>
      <w:r w:rsidR="001D7880" w:rsidRPr="00651984">
        <w:rPr>
          <w:rFonts w:ascii="Arial" w:hAnsi="Arial" w:cs="Arial"/>
          <w:color w:val="000000"/>
          <w:sz w:val="22"/>
          <w:szCs w:val="22"/>
        </w:rPr>
        <w:t>Commissioner Ben Rasmussen (UT)</w:t>
      </w:r>
      <w:r w:rsidR="00716E80" w:rsidRPr="00651984">
        <w:rPr>
          <w:rFonts w:ascii="Arial" w:hAnsi="Arial" w:cs="Arial"/>
          <w:color w:val="000000"/>
          <w:sz w:val="22"/>
          <w:szCs w:val="22"/>
        </w:rPr>
        <w:t xml:space="preserve"> </w:t>
      </w:r>
      <w:r w:rsidR="00A8498F" w:rsidRPr="00651984">
        <w:rPr>
          <w:rFonts w:ascii="Arial" w:hAnsi="Arial" w:cs="Arial"/>
          <w:color w:val="000000"/>
          <w:sz w:val="22"/>
          <w:szCs w:val="22"/>
        </w:rPr>
        <w:t xml:space="preserve">motioned to approve the agenda as presented. The motion was seconded by </w:t>
      </w:r>
      <w:r w:rsidR="00F8464A" w:rsidRPr="00651984">
        <w:rPr>
          <w:rFonts w:ascii="Arial" w:hAnsi="Arial" w:cs="Arial"/>
          <w:color w:val="000000"/>
          <w:sz w:val="22"/>
          <w:szCs w:val="22"/>
        </w:rPr>
        <w:t xml:space="preserve">Commissioner </w:t>
      </w:r>
      <w:r w:rsidR="001D7880" w:rsidRPr="00651984">
        <w:rPr>
          <w:rFonts w:ascii="Arial" w:hAnsi="Arial" w:cs="Arial"/>
          <w:color w:val="000000"/>
          <w:sz w:val="22"/>
          <w:szCs w:val="22"/>
        </w:rPr>
        <w:t>Michael Price (MI).</w:t>
      </w:r>
      <w:r w:rsidR="00E25C14" w:rsidRPr="00651984">
        <w:rPr>
          <w:rFonts w:ascii="Arial" w:hAnsi="Arial" w:cs="Arial"/>
          <w:color w:val="000000"/>
          <w:sz w:val="22"/>
          <w:szCs w:val="22"/>
        </w:rPr>
        <w:t xml:space="preserve"> </w:t>
      </w:r>
      <w:r w:rsidR="00A8498F" w:rsidRPr="00651984">
        <w:rPr>
          <w:rFonts w:ascii="Arial" w:hAnsi="Arial" w:cs="Arial"/>
          <w:color w:val="000000"/>
          <w:sz w:val="22"/>
          <w:szCs w:val="22"/>
        </w:rPr>
        <w:t>Motion carried.</w:t>
      </w:r>
    </w:p>
    <w:p w14:paraId="2483269B" w14:textId="77777777" w:rsidR="00A650E1" w:rsidRPr="00651984" w:rsidRDefault="00A650E1" w:rsidP="00A650E1">
      <w:pPr>
        <w:tabs>
          <w:tab w:val="left" w:pos="3435"/>
        </w:tabs>
        <w:rPr>
          <w:rFonts w:ascii="Arial" w:hAnsi="Arial" w:cs="Arial"/>
          <w:b/>
          <w:bCs/>
          <w:sz w:val="22"/>
          <w:szCs w:val="22"/>
        </w:rPr>
      </w:pPr>
    </w:p>
    <w:p w14:paraId="566CDAF4" w14:textId="4BD03270" w:rsidR="00A650E1" w:rsidRPr="00651984" w:rsidRDefault="00A650E1" w:rsidP="00A650E1">
      <w:pPr>
        <w:tabs>
          <w:tab w:val="left" w:pos="3435"/>
        </w:tabs>
        <w:rPr>
          <w:rFonts w:ascii="Arial" w:hAnsi="Arial" w:cs="Arial"/>
          <w:b/>
          <w:bCs/>
          <w:sz w:val="22"/>
          <w:szCs w:val="22"/>
        </w:rPr>
      </w:pPr>
      <w:r w:rsidRPr="00651984">
        <w:rPr>
          <w:rFonts w:ascii="Arial" w:hAnsi="Arial" w:cs="Arial"/>
          <w:b/>
          <w:bCs/>
          <w:sz w:val="22"/>
          <w:szCs w:val="22"/>
        </w:rPr>
        <w:t xml:space="preserve">ITEM 4 – APPROVAL OF THE </w:t>
      </w:r>
      <w:r w:rsidR="00A8498F" w:rsidRPr="00651984">
        <w:rPr>
          <w:rFonts w:ascii="Arial" w:hAnsi="Arial" w:cs="Arial"/>
          <w:b/>
          <w:bCs/>
          <w:sz w:val="22"/>
          <w:szCs w:val="22"/>
        </w:rPr>
        <w:t xml:space="preserve">MINUTES </w:t>
      </w:r>
      <w:r w:rsidR="00976B14" w:rsidRPr="00651984">
        <w:rPr>
          <w:rFonts w:ascii="Arial" w:hAnsi="Arial" w:cs="Arial"/>
          <w:b/>
          <w:bCs/>
          <w:sz w:val="22"/>
          <w:szCs w:val="22"/>
        </w:rPr>
        <w:t>FROM</w:t>
      </w:r>
      <w:r w:rsidR="005D7687" w:rsidRPr="00651984">
        <w:rPr>
          <w:rFonts w:ascii="Arial" w:hAnsi="Arial" w:cs="Arial"/>
          <w:b/>
          <w:bCs/>
          <w:sz w:val="22"/>
          <w:szCs w:val="22"/>
        </w:rPr>
        <w:t xml:space="preserve"> </w:t>
      </w:r>
      <w:r w:rsidR="001D7880" w:rsidRPr="00651984">
        <w:rPr>
          <w:rFonts w:ascii="Arial" w:hAnsi="Arial" w:cs="Arial"/>
          <w:b/>
          <w:bCs/>
          <w:sz w:val="22"/>
          <w:szCs w:val="22"/>
        </w:rPr>
        <w:t>MARC</w:t>
      </w:r>
    </w:p>
    <w:p w14:paraId="2918A9E5" w14:textId="77777777" w:rsidR="00A650E1" w:rsidRPr="00651984" w:rsidRDefault="00A650E1" w:rsidP="00A650E1">
      <w:pPr>
        <w:tabs>
          <w:tab w:val="left" w:pos="3435"/>
        </w:tabs>
        <w:rPr>
          <w:rFonts w:ascii="Arial" w:hAnsi="Arial" w:cs="Arial"/>
          <w:b/>
          <w:bCs/>
          <w:sz w:val="22"/>
          <w:szCs w:val="22"/>
        </w:rPr>
      </w:pPr>
    </w:p>
    <w:p w14:paraId="3229EF21" w14:textId="0AA89A59" w:rsidR="00A650E1" w:rsidRPr="00651984" w:rsidRDefault="001B3A24" w:rsidP="00A650E1">
      <w:pPr>
        <w:tabs>
          <w:tab w:val="left" w:pos="3435"/>
        </w:tabs>
        <w:rPr>
          <w:rFonts w:ascii="Arial" w:hAnsi="Arial" w:cs="Arial"/>
          <w:color w:val="000000"/>
          <w:sz w:val="22"/>
          <w:szCs w:val="22"/>
        </w:rPr>
      </w:pPr>
      <w:r w:rsidRPr="00651984">
        <w:rPr>
          <w:rFonts w:ascii="Arial" w:hAnsi="Arial" w:cs="Arial"/>
          <w:color w:val="000000"/>
          <w:sz w:val="22"/>
          <w:szCs w:val="22"/>
        </w:rPr>
        <w:t>4</w:t>
      </w:r>
      <w:r w:rsidR="00A650E1" w:rsidRPr="00651984">
        <w:rPr>
          <w:rFonts w:ascii="Arial" w:hAnsi="Arial" w:cs="Arial"/>
          <w:color w:val="000000"/>
          <w:sz w:val="22"/>
          <w:szCs w:val="22"/>
        </w:rPr>
        <w:t xml:space="preserve">.       </w:t>
      </w:r>
      <w:r w:rsidR="00FA1A7C" w:rsidRPr="00651984">
        <w:rPr>
          <w:rFonts w:ascii="Arial" w:hAnsi="Arial" w:cs="Arial"/>
          <w:color w:val="000000"/>
          <w:sz w:val="22"/>
          <w:szCs w:val="22"/>
        </w:rPr>
        <w:t xml:space="preserve"> </w:t>
      </w:r>
      <w:r w:rsidR="009C76D7" w:rsidRPr="00651984">
        <w:rPr>
          <w:rFonts w:ascii="Arial" w:hAnsi="Arial" w:cs="Arial"/>
          <w:color w:val="000000"/>
          <w:sz w:val="22"/>
          <w:szCs w:val="22"/>
        </w:rPr>
        <w:t xml:space="preserve"> </w:t>
      </w:r>
      <w:r w:rsidR="00F8464A" w:rsidRPr="00651984">
        <w:rPr>
          <w:rFonts w:ascii="Arial" w:hAnsi="Arial" w:cs="Arial"/>
          <w:color w:val="000000"/>
          <w:sz w:val="22"/>
          <w:szCs w:val="22"/>
        </w:rPr>
        <w:t xml:space="preserve">Commissioner </w:t>
      </w:r>
      <w:r w:rsidR="001D7880" w:rsidRPr="00651984">
        <w:rPr>
          <w:rFonts w:ascii="Arial" w:hAnsi="Arial" w:cs="Arial"/>
          <w:color w:val="000000"/>
          <w:sz w:val="22"/>
          <w:szCs w:val="22"/>
        </w:rPr>
        <w:t xml:space="preserve">D. Jackson </w:t>
      </w:r>
      <w:r w:rsidR="00716E80" w:rsidRPr="00651984">
        <w:rPr>
          <w:rFonts w:ascii="Arial" w:hAnsi="Arial" w:cs="Arial"/>
          <w:color w:val="000000"/>
          <w:sz w:val="22"/>
          <w:szCs w:val="22"/>
        </w:rPr>
        <w:t xml:space="preserve">motioned </w:t>
      </w:r>
      <w:r w:rsidR="00A650E1" w:rsidRPr="00651984">
        <w:rPr>
          <w:rFonts w:ascii="Arial" w:hAnsi="Arial" w:cs="Arial"/>
          <w:color w:val="000000"/>
          <w:sz w:val="22"/>
          <w:szCs w:val="22"/>
        </w:rPr>
        <w:t>to approve</w:t>
      </w:r>
      <w:r w:rsidR="00A8498F" w:rsidRPr="00651984">
        <w:rPr>
          <w:rFonts w:ascii="Arial" w:hAnsi="Arial" w:cs="Arial"/>
          <w:color w:val="000000"/>
          <w:sz w:val="22"/>
          <w:szCs w:val="22"/>
        </w:rPr>
        <w:t xml:space="preserve"> </w:t>
      </w:r>
      <w:r w:rsidR="00A650E1" w:rsidRPr="00651984">
        <w:rPr>
          <w:rFonts w:ascii="Arial" w:hAnsi="Arial" w:cs="Arial"/>
          <w:color w:val="000000"/>
          <w:sz w:val="22"/>
          <w:szCs w:val="22"/>
        </w:rPr>
        <w:t>the minutes</w:t>
      </w:r>
      <w:r w:rsidR="00F8464A" w:rsidRPr="00651984">
        <w:rPr>
          <w:rFonts w:ascii="Arial" w:hAnsi="Arial" w:cs="Arial"/>
          <w:color w:val="000000"/>
          <w:sz w:val="22"/>
          <w:szCs w:val="22"/>
        </w:rPr>
        <w:t xml:space="preserve"> </w:t>
      </w:r>
      <w:r w:rsidR="00A650E1" w:rsidRPr="00651984">
        <w:rPr>
          <w:rFonts w:ascii="Arial" w:hAnsi="Arial" w:cs="Arial"/>
          <w:color w:val="000000"/>
          <w:sz w:val="22"/>
          <w:szCs w:val="22"/>
        </w:rPr>
        <w:t>from</w:t>
      </w:r>
      <w:r w:rsidR="00E25C14" w:rsidRPr="00651984">
        <w:rPr>
          <w:rFonts w:ascii="Arial" w:hAnsi="Arial" w:cs="Arial"/>
          <w:color w:val="000000"/>
          <w:sz w:val="22"/>
          <w:szCs w:val="22"/>
        </w:rPr>
        <w:t xml:space="preserve"> the</w:t>
      </w:r>
      <w:r w:rsidR="00A650E1" w:rsidRPr="00651984">
        <w:rPr>
          <w:rFonts w:ascii="Arial" w:hAnsi="Arial" w:cs="Arial"/>
          <w:color w:val="000000"/>
          <w:sz w:val="22"/>
          <w:szCs w:val="22"/>
        </w:rPr>
        <w:t xml:space="preserve"> </w:t>
      </w:r>
      <w:r w:rsidR="001D7880" w:rsidRPr="00651984">
        <w:rPr>
          <w:rFonts w:ascii="Arial" w:hAnsi="Arial" w:cs="Arial"/>
          <w:color w:val="000000"/>
          <w:sz w:val="22"/>
          <w:szCs w:val="22"/>
        </w:rPr>
        <w:t xml:space="preserve">November </w:t>
      </w:r>
      <w:r w:rsidR="00C84583" w:rsidRPr="00651984">
        <w:rPr>
          <w:rFonts w:ascii="Arial" w:hAnsi="Arial" w:cs="Arial"/>
          <w:color w:val="000000"/>
          <w:sz w:val="22"/>
          <w:szCs w:val="22"/>
        </w:rPr>
        <w:t>15</w:t>
      </w:r>
      <w:r w:rsidR="001D7880" w:rsidRPr="00651984">
        <w:rPr>
          <w:rFonts w:ascii="Arial" w:hAnsi="Arial" w:cs="Arial"/>
          <w:color w:val="000000"/>
          <w:sz w:val="22"/>
          <w:szCs w:val="22"/>
        </w:rPr>
        <w:t xml:space="preserve">, </w:t>
      </w:r>
      <w:r w:rsidR="00DE4566" w:rsidRPr="00651984">
        <w:rPr>
          <w:rFonts w:ascii="Arial" w:hAnsi="Arial" w:cs="Arial"/>
          <w:color w:val="000000"/>
          <w:sz w:val="22"/>
          <w:szCs w:val="22"/>
        </w:rPr>
        <w:t>2021,</w:t>
      </w:r>
      <w:r w:rsidR="00C54512" w:rsidRPr="00651984">
        <w:rPr>
          <w:rFonts w:ascii="Arial" w:hAnsi="Arial" w:cs="Arial"/>
          <w:color w:val="000000"/>
          <w:sz w:val="22"/>
          <w:szCs w:val="22"/>
        </w:rPr>
        <w:t xml:space="preserve"> </w:t>
      </w:r>
      <w:r w:rsidR="00ED51CD" w:rsidRPr="00651984">
        <w:rPr>
          <w:rFonts w:ascii="Arial" w:hAnsi="Arial" w:cs="Arial"/>
          <w:color w:val="000000"/>
          <w:sz w:val="22"/>
          <w:szCs w:val="22"/>
        </w:rPr>
        <w:t>meeting</w:t>
      </w:r>
      <w:r w:rsidR="00A650E1" w:rsidRPr="00651984">
        <w:rPr>
          <w:rFonts w:ascii="Arial" w:hAnsi="Arial" w:cs="Arial"/>
          <w:color w:val="000000"/>
          <w:sz w:val="22"/>
          <w:szCs w:val="22"/>
        </w:rPr>
        <w:t>. The motion was seconded by</w:t>
      </w:r>
      <w:r w:rsidR="001D7880" w:rsidRPr="00651984">
        <w:rPr>
          <w:rFonts w:ascii="Arial" w:hAnsi="Arial" w:cs="Arial"/>
          <w:color w:val="000000"/>
          <w:sz w:val="22"/>
          <w:szCs w:val="22"/>
        </w:rPr>
        <w:t xml:space="preserve"> Commissioner Khi Jackson (CA)</w:t>
      </w:r>
      <w:r w:rsidR="00F8464A" w:rsidRPr="00651984">
        <w:rPr>
          <w:rFonts w:ascii="Arial" w:hAnsi="Arial" w:cs="Arial"/>
          <w:color w:val="000000"/>
          <w:sz w:val="22"/>
          <w:szCs w:val="22"/>
        </w:rPr>
        <w:t xml:space="preserve">. </w:t>
      </w:r>
      <w:r w:rsidR="00A650E1" w:rsidRPr="00651984">
        <w:rPr>
          <w:rFonts w:ascii="Arial" w:hAnsi="Arial" w:cs="Arial"/>
          <w:color w:val="000000"/>
          <w:sz w:val="22"/>
          <w:szCs w:val="22"/>
        </w:rPr>
        <w:t xml:space="preserve">Motion carried. </w:t>
      </w:r>
    </w:p>
    <w:p w14:paraId="130C28F6" w14:textId="77777777" w:rsidR="00C84583" w:rsidRPr="00651984" w:rsidRDefault="00C84583" w:rsidP="00A650E1">
      <w:pPr>
        <w:tabs>
          <w:tab w:val="left" w:pos="3435"/>
        </w:tabs>
        <w:rPr>
          <w:rFonts w:ascii="Arial" w:hAnsi="Arial" w:cs="Arial"/>
          <w:color w:val="000000"/>
          <w:sz w:val="22"/>
          <w:szCs w:val="22"/>
        </w:rPr>
      </w:pPr>
    </w:p>
    <w:p w14:paraId="1C6A2B53" w14:textId="1130AA91" w:rsidR="005D7687" w:rsidRPr="00651984" w:rsidRDefault="006A41E9" w:rsidP="00A650E1">
      <w:pPr>
        <w:tabs>
          <w:tab w:val="left" w:pos="3435"/>
        </w:tabs>
        <w:rPr>
          <w:rFonts w:ascii="Arial" w:hAnsi="Arial" w:cs="Arial"/>
          <w:color w:val="000000"/>
          <w:sz w:val="22"/>
          <w:szCs w:val="22"/>
        </w:rPr>
      </w:pPr>
      <w:r w:rsidRPr="00651984">
        <w:rPr>
          <w:rFonts w:ascii="Arial" w:hAnsi="Arial" w:cs="Arial"/>
          <w:b/>
          <w:bCs/>
          <w:color w:val="000000"/>
          <w:sz w:val="22"/>
          <w:szCs w:val="22"/>
        </w:rPr>
        <w:t xml:space="preserve">ITEM 5 – </w:t>
      </w:r>
      <w:r w:rsidR="00C84583" w:rsidRPr="00651984">
        <w:rPr>
          <w:rFonts w:ascii="Arial" w:hAnsi="Arial" w:cs="Arial"/>
          <w:b/>
          <w:bCs/>
          <w:color w:val="000000"/>
          <w:sz w:val="22"/>
          <w:szCs w:val="22"/>
        </w:rPr>
        <w:t>COMMITTEE PURPOSE</w:t>
      </w:r>
      <w:r w:rsidR="00E25C14" w:rsidRPr="00651984">
        <w:rPr>
          <w:rFonts w:ascii="Arial" w:hAnsi="Arial" w:cs="Arial"/>
          <w:b/>
          <w:bCs/>
          <w:color w:val="000000"/>
          <w:sz w:val="22"/>
          <w:szCs w:val="22"/>
        </w:rPr>
        <w:t xml:space="preserve"> </w:t>
      </w:r>
    </w:p>
    <w:p w14:paraId="4421F012" w14:textId="6503BE40" w:rsidR="006A41E9" w:rsidRPr="00651984" w:rsidRDefault="006A41E9" w:rsidP="00A650E1">
      <w:pPr>
        <w:tabs>
          <w:tab w:val="left" w:pos="3435"/>
        </w:tabs>
        <w:rPr>
          <w:rFonts w:ascii="Arial" w:hAnsi="Arial" w:cs="Arial"/>
          <w:color w:val="000000"/>
          <w:sz w:val="22"/>
          <w:szCs w:val="22"/>
        </w:rPr>
      </w:pPr>
    </w:p>
    <w:p w14:paraId="55CB6272" w14:textId="27A33DAE" w:rsidR="00C84583" w:rsidRPr="00651984" w:rsidRDefault="006A41E9" w:rsidP="00C84583">
      <w:pPr>
        <w:rPr>
          <w:rFonts w:ascii="Arial" w:hAnsi="Arial" w:cs="Arial"/>
          <w:bCs/>
          <w:sz w:val="22"/>
          <w:szCs w:val="22"/>
        </w:rPr>
      </w:pPr>
      <w:r w:rsidRPr="00651984">
        <w:rPr>
          <w:rFonts w:ascii="Arial" w:hAnsi="Arial" w:cs="Arial"/>
          <w:color w:val="000000"/>
          <w:sz w:val="22"/>
          <w:szCs w:val="22"/>
        </w:rPr>
        <w:t>5.</w:t>
      </w:r>
      <w:r w:rsidRPr="00651984">
        <w:rPr>
          <w:rFonts w:ascii="Arial" w:hAnsi="Arial" w:cs="Arial"/>
          <w:color w:val="000000"/>
          <w:sz w:val="22"/>
          <w:szCs w:val="22"/>
        </w:rPr>
        <w:tab/>
      </w:r>
      <w:r w:rsidR="00C84583" w:rsidRPr="00651984">
        <w:rPr>
          <w:rFonts w:ascii="Arial" w:hAnsi="Arial" w:cs="Arial"/>
          <w:color w:val="000000"/>
          <w:sz w:val="22"/>
          <w:szCs w:val="22"/>
        </w:rPr>
        <w:t>Chair Kaminar stated the Committee purpose was to</w:t>
      </w:r>
      <w:r w:rsidR="00C84583" w:rsidRPr="00651984">
        <w:rPr>
          <w:rFonts w:ascii="Arial" w:hAnsi="Arial" w:cs="Arial"/>
          <w:bCs/>
          <w:sz w:val="22"/>
          <w:szCs w:val="22"/>
        </w:rPr>
        <w:t xml:space="preserve"> ensure a fair and transparent electoral process.</w:t>
      </w:r>
    </w:p>
    <w:p w14:paraId="3C820C76" w14:textId="6424D2F2" w:rsidR="00C84583" w:rsidRPr="00651984" w:rsidRDefault="00C84583" w:rsidP="00C84583">
      <w:pPr>
        <w:rPr>
          <w:rFonts w:ascii="Arial" w:hAnsi="Arial" w:cs="Arial"/>
          <w:bCs/>
          <w:sz w:val="22"/>
          <w:szCs w:val="22"/>
        </w:rPr>
      </w:pPr>
    </w:p>
    <w:p w14:paraId="4880B7E6" w14:textId="008B0442" w:rsidR="00C84583" w:rsidRPr="00651984" w:rsidRDefault="00C84583" w:rsidP="00C84583">
      <w:pPr>
        <w:tabs>
          <w:tab w:val="left" w:pos="720"/>
        </w:tabs>
        <w:rPr>
          <w:rFonts w:ascii="Arial" w:hAnsi="Arial" w:cs="Arial"/>
          <w:b/>
          <w:bCs/>
          <w:color w:val="000000"/>
          <w:sz w:val="22"/>
          <w:szCs w:val="22"/>
        </w:rPr>
      </w:pPr>
      <w:r w:rsidRPr="00651984">
        <w:rPr>
          <w:rFonts w:ascii="Arial" w:hAnsi="Arial" w:cs="Arial"/>
          <w:b/>
          <w:bCs/>
          <w:color w:val="000000"/>
          <w:sz w:val="22"/>
          <w:szCs w:val="22"/>
        </w:rPr>
        <w:t>ITEM 6 – KEY DATES</w:t>
      </w:r>
    </w:p>
    <w:p w14:paraId="73BD8413" w14:textId="77777777" w:rsidR="00C84583" w:rsidRPr="00651984" w:rsidRDefault="00C84583" w:rsidP="00C84583">
      <w:pPr>
        <w:rPr>
          <w:rFonts w:ascii="Arial" w:hAnsi="Arial" w:cs="Arial"/>
          <w:bCs/>
          <w:sz w:val="22"/>
          <w:szCs w:val="22"/>
        </w:rPr>
      </w:pPr>
    </w:p>
    <w:p w14:paraId="702F02C2" w14:textId="1D7FDC79" w:rsidR="00C84583" w:rsidRPr="00651984" w:rsidRDefault="002C4314" w:rsidP="00C84583">
      <w:pPr>
        <w:rPr>
          <w:rFonts w:ascii="Arial" w:hAnsi="Arial" w:cs="Arial"/>
          <w:bCs/>
          <w:sz w:val="22"/>
          <w:szCs w:val="22"/>
        </w:rPr>
      </w:pPr>
      <w:r w:rsidRPr="00651984">
        <w:rPr>
          <w:rFonts w:ascii="Arial" w:hAnsi="Arial" w:cs="Arial"/>
          <w:color w:val="000000"/>
          <w:sz w:val="22"/>
          <w:szCs w:val="22"/>
        </w:rPr>
        <w:lastRenderedPageBreak/>
        <w:t xml:space="preserve">6. </w:t>
      </w:r>
      <w:r w:rsidRPr="00651984">
        <w:rPr>
          <w:rFonts w:ascii="Arial" w:hAnsi="Arial" w:cs="Arial"/>
          <w:color w:val="000000"/>
          <w:sz w:val="22"/>
          <w:szCs w:val="22"/>
        </w:rPr>
        <w:tab/>
      </w:r>
      <w:r w:rsidR="00C84583" w:rsidRPr="00651984">
        <w:rPr>
          <w:rFonts w:ascii="Arial" w:hAnsi="Arial" w:cs="Arial"/>
          <w:color w:val="000000"/>
          <w:sz w:val="22"/>
          <w:szCs w:val="22"/>
        </w:rPr>
        <w:t xml:space="preserve">Chair Kaminar reviewed the timeline and </w:t>
      </w:r>
      <w:r w:rsidR="00C84583" w:rsidRPr="00651984">
        <w:rPr>
          <w:rFonts w:ascii="Arial" w:hAnsi="Arial" w:cs="Arial"/>
          <w:bCs/>
          <w:sz w:val="22"/>
          <w:szCs w:val="22"/>
        </w:rPr>
        <w:t>key dates</w:t>
      </w:r>
      <w:r w:rsidR="00115189" w:rsidRPr="00651984">
        <w:rPr>
          <w:rFonts w:ascii="Arial" w:hAnsi="Arial" w:cs="Arial"/>
          <w:bCs/>
          <w:sz w:val="22"/>
          <w:szCs w:val="22"/>
        </w:rPr>
        <w:t xml:space="preserve">. Members agreed the dates were reasonable to accommodate the Committee’s work. </w:t>
      </w:r>
    </w:p>
    <w:p w14:paraId="5689C1D0" w14:textId="77777777" w:rsidR="00C84583" w:rsidRPr="00651984" w:rsidRDefault="00C84583" w:rsidP="00C84583">
      <w:pPr>
        <w:pStyle w:val="ListParagraph"/>
        <w:numPr>
          <w:ilvl w:val="1"/>
          <w:numId w:val="24"/>
        </w:numPr>
        <w:rPr>
          <w:rFonts w:ascii="Arial" w:hAnsi="Arial" w:cs="Arial"/>
          <w:bCs/>
        </w:rPr>
      </w:pPr>
      <w:r w:rsidRPr="00651984">
        <w:rPr>
          <w:rFonts w:ascii="Arial" w:hAnsi="Arial" w:cs="Arial"/>
          <w:bCs/>
        </w:rPr>
        <w:t xml:space="preserve">Update Documents: </w:t>
      </w:r>
      <w:r w:rsidRPr="00651984">
        <w:rPr>
          <w:rFonts w:ascii="Arial" w:hAnsi="Arial" w:cs="Arial"/>
          <w:bCs/>
        </w:rPr>
        <w:tab/>
        <w:t>Monday, May 16</w:t>
      </w:r>
    </w:p>
    <w:p w14:paraId="7DDD3F2C" w14:textId="77777777" w:rsidR="00C84583" w:rsidRPr="00651984" w:rsidRDefault="00C84583" w:rsidP="00C84583">
      <w:pPr>
        <w:pStyle w:val="ListParagraph"/>
        <w:numPr>
          <w:ilvl w:val="1"/>
          <w:numId w:val="24"/>
        </w:numPr>
        <w:rPr>
          <w:rFonts w:ascii="Arial" w:hAnsi="Arial" w:cs="Arial"/>
          <w:bCs/>
        </w:rPr>
      </w:pPr>
      <w:r w:rsidRPr="00651984">
        <w:rPr>
          <w:rFonts w:ascii="Arial" w:hAnsi="Arial" w:cs="Arial"/>
          <w:bCs/>
        </w:rPr>
        <w:t xml:space="preserve">Application Release: </w:t>
      </w:r>
      <w:r w:rsidRPr="00651984">
        <w:rPr>
          <w:rFonts w:ascii="Arial" w:hAnsi="Arial" w:cs="Arial"/>
          <w:bCs/>
        </w:rPr>
        <w:tab/>
        <w:t>Wednesday, June 1</w:t>
      </w:r>
    </w:p>
    <w:p w14:paraId="2BCD696E" w14:textId="77777777" w:rsidR="00C84583" w:rsidRPr="00651984" w:rsidRDefault="00C84583" w:rsidP="00C84583">
      <w:pPr>
        <w:pStyle w:val="ListParagraph"/>
        <w:numPr>
          <w:ilvl w:val="1"/>
          <w:numId w:val="24"/>
        </w:numPr>
        <w:rPr>
          <w:rFonts w:ascii="Arial" w:hAnsi="Arial" w:cs="Arial"/>
          <w:bCs/>
        </w:rPr>
      </w:pPr>
      <w:r w:rsidRPr="00651984">
        <w:rPr>
          <w:rFonts w:ascii="Arial" w:hAnsi="Arial" w:cs="Arial"/>
          <w:bCs/>
        </w:rPr>
        <w:t xml:space="preserve">Application Deadline: </w:t>
      </w:r>
      <w:r w:rsidRPr="00651984">
        <w:rPr>
          <w:rFonts w:ascii="Arial" w:hAnsi="Arial" w:cs="Arial"/>
          <w:bCs/>
        </w:rPr>
        <w:tab/>
        <w:t>Tuesday, July 5</w:t>
      </w:r>
    </w:p>
    <w:p w14:paraId="025270EA" w14:textId="77777777" w:rsidR="00C84583" w:rsidRPr="00651984" w:rsidRDefault="00C84583" w:rsidP="00C84583">
      <w:pPr>
        <w:pStyle w:val="ListParagraph"/>
        <w:numPr>
          <w:ilvl w:val="1"/>
          <w:numId w:val="24"/>
        </w:numPr>
        <w:rPr>
          <w:rFonts w:ascii="Arial" w:hAnsi="Arial" w:cs="Arial"/>
          <w:bCs/>
        </w:rPr>
      </w:pPr>
      <w:r w:rsidRPr="00651984">
        <w:rPr>
          <w:rFonts w:ascii="Arial" w:hAnsi="Arial" w:cs="Arial"/>
          <w:bCs/>
        </w:rPr>
        <w:t xml:space="preserve">Application Review: </w:t>
      </w:r>
      <w:r w:rsidRPr="00651984">
        <w:rPr>
          <w:rFonts w:ascii="Arial" w:hAnsi="Arial" w:cs="Arial"/>
          <w:bCs/>
        </w:rPr>
        <w:tab/>
        <w:t>Monday, July 18</w:t>
      </w:r>
    </w:p>
    <w:p w14:paraId="2FC26D38" w14:textId="77777777" w:rsidR="00C84583" w:rsidRPr="00651984" w:rsidRDefault="00C84583" w:rsidP="00C84583">
      <w:pPr>
        <w:pStyle w:val="ListParagraph"/>
        <w:numPr>
          <w:ilvl w:val="1"/>
          <w:numId w:val="24"/>
        </w:numPr>
        <w:rPr>
          <w:rFonts w:ascii="Arial" w:hAnsi="Arial" w:cs="Arial"/>
          <w:bCs/>
        </w:rPr>
      </w:pPr>
      <w:r w:rsidRPr="00651984">
        <w:rPr>
          <w:rFonts w:ascii="Arial" w:hAnsi="Arial" w:cs="Arial"/>
          <w:bCs/>
        </w:rPr>
        <w:t>Guide Approval:</w:t>
      </w:r>
      <w:r w:rsidRPr="00651984">
        <w:rPr>
          <w:rFonts w:ascii="Arial" w:hAnsi="Arial" w:cs="Arial"/>
          <w:bCs/>
        </w:rPr>
        <w:tab/>
        <w:t>Monday, August 15</w:t>
      </w:r>
    </w:p>
    <w:p w14:paraId="50E4B744" w14:textId="77777777" w:rsidR="00C84583" w:rsidRPr="00651984" w:rsidRDefault="00C84583" w:rsidP="00C84583">
      <w:pPr>
        <w:pStyle w:val="ListParagraph"/>
        <w:numPr>
          <w:ilvl w:val="1"/>
          <w:numId w:val="24"/>
        </w:numPr>
        <w:rPr>
          <w:rFonts w:ascii="Arial" w:hAnsi="Arial" w:cs="Arial"/>
          <w:bCs/>
        </w:rPr>
      </w:pPr>
      <w:r w:rsidRPr="00651984">
        <w:rPr>
          <w:rFonts w:ascii="Arial" w:hAnsi="Arial" w:cs="Arial"/>
          <w:bCs/>
        </w:rPr>
        <w:t>Slide Approval:</w:t>
      </w:r>
      <w:r w:rsidRPr="00651984">
        <w:rPr>
          <w:rFonts w:ascii="Arial" w:hAnsi="Arial" w:cs="Arial"/>
          <w:bCs/>
        </w:rPr>
        <w:tab/>
        <w:t>By Monday, September 19 (via email)</w:t>
      </w:r>
    </w:p>
    <w:p w14:paraId="715785D7" w14:textId="299A380F" w:rsidR="00C84583" w:rsidRPr="00651984" w:rsidRDefault="00C84583" w:rsidP="00C84583">
      <w:pPr>
        <w:pStyle w:val="ListParagraph"/>
        <w:numPr>
          <w:ilvl w:val="1"/>
          <w:numId w:val="24"/>
        </w:numPr>
        <w:rPr>
          <w:rFonts w:ascii="Arial" w:hAnsi="Arial" w:cs="Arial"/>
          <w:bCs/>
        </w:rPr>
      </w:pPr>
      <w:r w:rsidRPr="00651984">
        <w:rPr>
          <w:rFonts w:ascii="Arial" w:hAnsi="Arial" w:cs="Arial"/>
          <w:bCs/>
        </w:rPr>
        <w:t xml:space="preserve">Guide Release: </w:t>
      </w:r>
      <w:r w:rsidRPr="00651984">
        <w:rPr>
          <w:rFonts w:ascii="Arial" w:hAnsi="Arial" w:cs="Arial"/>
          <w:bCs/>
        </w:rPr>
        <w:tab/>
        <w:t>By early October</w:t>
      </w:r>
    </w:p>
    <w:p w14:paraId="57CF11CB" w14:textId="701BFE0C" w:rsidR="000A0EB7" w:rsidRPr="00651984" w:rsidRDefault="000A0EB7" w:rsidP="00077B94">
      <w:pPr>
        <w:tabs>
          <w:tab w:val="left" w:pos="810"/>
        </w:tabs>
        <w:ind w:hanging="90"/>
        <w:rPr>
          <w:rFonts w:ascii="Arial" w:hAnsi="Arial" w:cs="Arial"/>
          <w:color w:val="000000"/>
          <w:sz w:val="22"/>
          <w:szCs w:val="22"/>
        </w:rPr>
      </w:pPr>
    </w:p>
    <w:p w14:paraId="7CEE12B5" w14:textId="438BA3F9" w:rsidR="004C78D6" w:rsidRPr="00651984" w:rsidRDefault="004C78D6" w:rsidP="004C78D6">
      <w:pPr>
        <w:rPr>
          <w:rFonts w:ascii="Arial" w:hAnsi="Arial" w:cs="Arial"/>
          <w:b/>
          <w:color w:val="000000" w:themeColor="text1"/>
          <w:sz w:val="22"/>
          <w:szCs w:val="22"/>
        </w:rPr>
      </w:pPr>
      <w:r w:rsidRPr="00651984">
        <w:rPr>
          <w:rFonts w:ascii="Arial" w:hAnsi="Arial" w:cs="Arial"/>
          <w:b/>
          <w:bCs/>
          <w:color w:val="000000"/>
          <w:sz w:val="22"/>
          <w:szCs w:val="22"/>
        </w:rPr>
        <w:t>ITEM 7 –</w:t>
      </w:r>
      <w:r w:rsidRPr="00651984">
        <w:rPr>
          <w:rFonts w:ascii="Arial" w:hAnsi="Arial" w:cs="Arial"/>
          <w:bCs/>
          <w:color w:val="000000" w:themeColor="text1"/>
          <w:sz w:val="22"/>
          <w:szCs w:val="22"/>
        </w:rPr>
        <w:t xml:space="preserve"> </w:t>
      </w:r>
      <w:r w:rsidRPr="00651984">
        <w:rPr>
          <w:rFonts w:ascii="Arial" w:hAnsi="Arial" w:cs="Arial"/>
          <w:b/>
          <w:color w:val="000000" w:themeColor="text1"/>
          <w:sz w:val="22"/>
          <w:szCs w:val="22"/>
        </w:rPr>
        <w:t xml:space="preserve">REVIEW COMMENTS/FEEDBACK TO IMPROVE THE ELECTION PROCESS </w:t>
      </w:r>
    </w:p>
    <w:p w14:paraId="076C4842" w14:textId="77777777" w:rsidR="004C78D6" w:rsidRPr="00651984" w:rsidRDefault="004C78D6" w:rsidP="00077B94">
      <w:pPr>
        <w:tabs>
          <w:tab w:val="left" w:pos="810"/>
        </w:tabs>
        <w:ind w:hanging="90"/>
        <w:rPr>
          <w:rFonts w:ascii="Arial" w:hAnsi="Arial" w:cs="Arial"/>
          <w:b/>
          <w:bCs/>
          <w:color w:val="000000"/>
          <w:sz w:val="22"/>
          <w:szCs w:val="22"/>
        </w:rPr>
      </w:pPr>
    </w:p>
    <w:p w14:paraId="559A8B1F" w14:textId="4AB727A0" w:rsidR="007C3468" w:rsidRPr="00651984" w:rsidRDefault="000A0EB7" w:rsidP="007C3468">
      <w:pPr>
        <w:rPr>
          <w:rFonts w:ascii="Arial" w:hAnsi="Arial" w:cs="Arial"/>
          <w:bCs/>
          <w:sz w:val="22"/>
          <w:szCs w:val="22"/>
        </w:rPr>
      </w:pPr>
      <w:r w:rsidRPr="00651984">
        <w:rPr>
          <w:rFonts w:ascii="Arial" w:hAnsi="Arial" w:cs="Arial"/>
          <w:color w:val="000000"/>
          <w:sz w:val="22"/>
          <w:szCs w:val="22"/>
        </w:rPr>
        <w:t>7.</w:t>
      </w:r>
      <w:r w:rsidRPr="00651984">
        <w:rPr>
          <w:rFonts w:ascii="Arial" w:hAnsi="Arial" w:cs="Arial"/>
          <w:color w:val="000000"/>
          <w:sz w:val="22"/>
          <w:szCs w:val="22"/>
        </w:rPr>
        <w:tab/>
      </w:r>
      <w:r w:rsidR="004C78D6" w:rsidRPr="00651984">
        <w:rPr>
          <w:rFonts w:ascii="Arial" w:hAnsi="Arial" w:cs="Arial"/>
          <w:b/>
          <w:bCs/>
          <w:sz w:val="22"/>
          <w:szCs w:val="22"/>
        </w:rPr>
        <w:t>Examining the Purpose of the LNC - Make the LNC a leadership development committee again</w:t>
      </w:r>
      <w:r w:rsidR="00154655" w:rsidRPr="00651984">
        <w:rPr>
          <w:rFonts w:ascii="Arial" w:hAnsi="Arial" w:cs="Arial"/>
          <w:bCs/>
          <w:sz w:val="22"/>
          <w:szCs w:val="22"/>
        </w:rPr>
        <w:t xml:space="preserve"> – </w:t>
      </w:r>
      <w:r w:rsidR="00115189" w:rsidRPr="00651984">
        <w:rPr>
          <w:rFonts w:ascii="Arial" w:hAnsi="Arial" w:cs="Arial"/>
          <w:bCs/>
          <w:sz w:val="22"/>
          <w:szCs w:val="22"/>
        </w:rPr>
        <w:t xml:space="preserve">ED Imai provided background on the history of the Committee. She reported the group was formerly an Ad Hoc Committee titled the Leadership Development Committee to identify potential leaders of the organization that may serve in leadership positions and develop their </w:t>
      </w:r>
      <w:r w:rsidR="00021D45" w:rsidRPr="00651984">
        <w:rPr>
          <w:rFonts w:ascii="Arial" w:hAnsi="Arial" w:cs="Arial"/>
          <w:bCs/>
          <w:sz w:val="22"/>
          <w:szCs w:val="22"/>
        </w:rPr>
        <w:t>skills. The Committee also oversaw the election process to ensure a transparent and fair process. As the Committee</w:t>
      </w:r>
      <w:r w:rsidR="00115189" w:rsidRPr="00651984">
        <w:rPr>
          <w:rFonts w:ascii="Arial" w:hAnsi="Arial" w:cs="Arial"/>
          <w:bCs/>
          <w:sz w:val="22"/>
          <w:szCs w:val="22"/>
        </w:rPr>
        <w:t xml:space="preserve"> </w:t>
      </w:r>
      <w:r w:rsidR="00021D45" w:rsidRPr="00651984">
        <w:rPr>
          <w:rFonts w:ascii="Arial" w:hAnsi="Arial" w:cs="Arial"/>
          <w:bCs/>
          <w:sz w:val="22"/>
          <w:szCs w:val="22"/>
        </w:rPr>
        <w:t>worked on their priorities, they developed the election process, and recognized that members should express interest to serve. Currently, members can indicate their interest in the November/December committee preference survey if they would like to serve in a capacity beyond a commissioner. This list used by to Executive Committee</w:t>
      </w:r>
      <w:r w:rsidR="007C3468" w:rsidRPr="00651984">
        <w:rPr>
          <w:rFonts w:ascii="Arial" w:hAnsi="Arial" w:cs="Arial"/>
          <w:bCs/>
          <w:sz w:val="22"/>
          <w:szCs w:val="22"/>
        </w:rPr>
        <w:t xml:space="preserve"> for leadership positions, including standing committee chairs, tier group facilitators, mentors, and other opportunities. Once this process was in place, the LNC determined it was best to focus primarily on the electoral process, hence when their recommendation for the name change to the Leadership Nomination Committee to the Commission when they became a permanent committee. Vice Chair D. Jackson agreed with ED Imai on the synopsis. Based on this explanation, the members agreed this was a sufficient reason to maintain the focus of the committee on the transparency of the electoral process. </w:t>
      </w:r>
      <w:r w:rsidR="007B7B78" w:rsidRPr="00651984">
        <w:rPr>
          <w:rFonts w:ascii="Arial" w:hAnsi="Arial" w:cs="Arial"/>
          <w:bCs/>
          <w:sz w:val="22"/>
          <w:szCs w:val="22"/>
        </w:rPr>
        <w:t>Commissioner Dunham stated this process was good and to identity possible leaders into the organization. He added members know their capability, experience, and time they have to serve in additional capacities.</w:t>
      </w:r>
    </w:p>
    <w:p w14:paraId="0FDC9EDC" w14:textId="77777777" w:rsidR="007C3468" w:rsidRPr="00651984" w:rsidRDefault="007C3468" w:rsidP="007C3468">
      <w:pPr>
        <w:rPr>
          <w:rFonts w:ascii="Arial" w:hAnsi="Arial" w:cs="Arial"/>
          <w:bCs/>
          <w:color w:val="000000" w:themeColor="text1"/>
          <w:sz w:val="22"/>
          <w:szCs w:val="22"/>
        </w:rPr>
      </w:pPr>
    </w:p>
    <w:p w14:paraId="71C58ED0" w14:textId="7C1C4248" w:rsidR="004C78D6" w:rsidRPr="00651984" w:rsidRDefault="007C3468" w:rsidP="007C3468">
      <w:pPr>
        <w:rPr>
          <w:rFonts w:ascii="Arial" w:hAnsi="Arial" w:cs="Arial"/>
          <w:bCs/>
          <w:color w:val="000000" w:themeColor="text1"/>
          <w:sz w:val="22"/>
          <w:szCs w:val="22"/>
        </w:rPr>
      </w:pPr>
      <w:r w:rsidRPr="00651984">
        <w:rPr>
          <w:rFonts w:ascii="Arial" w:hAnsi="Arial" w:cs="Arial"/>
          <w:sz w:val="22"/>
          <w:szCs w:val="22"/>
        </w:rPr>
        <w:t xml:space="preserve">8. </w:t>
      </w:r>
      <w:r w:rsidRPr="00651984">
        <w:rPr>
          <w:rFonts w:ascii="Arial" w:hAnsi="Arial" w:cs="Arial"/>
          <w:sz w:val="22"/>
          <w:szCs w:val="22"/>
        </w:rPr>
        <w:tab/>
      </w:r>
      <w:r w:rsidR="00257E71" w:rsidRPr="00651984">
        <w:rPr>
          <w:rFonts w:ascii="Arial" w:hAnsi="Arial" w:cs="Arial"/>
          <w:b/>
          <w:bCs/>
          <w:sz w:val="22"/>
          <w:szCs w:val="22"/>
        </w:rPr>
        <w:t>Voting</w:t>
      </w:r>
      <w:r w:rsidR="004C78D6" w:rsidRPr="00651984">
        <w:rPr>
          <w:rFonts w:ascii="Arial" w:hAnsi="Arial" w:cs="Arial"/>
          <w:b/>
          <w:bCs/>
          <w:sz w:val="22"/>
          <w:szCs w:val="22"/>
        </w:rPr>
        <w:t xml:space="preserve"> Process and Transparency</w:t>
      </w:r>
      <w:r w:rsidR="004C78D6" w:rsidRPr="00651984">
        <w:rPr>
          <w:rFonts w:ascii="Arial" w:hAnsi="Arial" w:cs="Arial"/>
          <w:sz w:val="22"/>
          <w:szCs w:val="22"/>
        </w:rPr>
        <w:t xml:space="preserve"> </w:t>
      </w:r>
      <w:r w:rsidR="00257E71" w:rsidRPr="00651984">
        <w:rPr>
          <w:rFonts w:ascii="Arial" w:hAnsi="Arial" w:cs="Arial"/>
          <w:sz w:val="22"/>
          <w:szCs w:val="22"/>
        </w:rPr>
        <w:t>–</w:t>
      </w:r>
      <w:r w:rsidR="004C78D6" w:rsidRPr="00651984">
        <w:rPr>
          <w:rFonts w:ascii="Arial" w:hAnsi="Arial" w:cs="Arial"/>
          <w:sz w:val="22"/>
          <w:szCs w:val="22"/>
        </w:rPr>
        <w:t xml:space="preserve"> </w:t>
      </w:r>
      <w:r w:rsidR="00257E71" w:rsidRPr="00651984">
        <w:rPr>
          <w:rFonts w:ascii="Arial" w:hAnsi="Arial" w:cs="Arial"/>
          <w:sz w:val="22"/>
          <w:szCs w:val="22"/>
        </w:rPr>
        <w:t>ED Imai reported there was a comment on c</w:t>
      </w:r>
      <w:r w:rsidR="004C78D6" w:rsidRPr="00651984">
        <w:rPr>
          <w:rFonts w:ascii="Arial" w:hAnsi="Arial" w:cs="Arial"/>
          <w:sz w:val="22"/>
          <w:szCs w:val="22"/>
        </w:rPr>
        <w:t>onduct</w:t>
      </w:r>
      <w:r w:rsidR="00257E71" w:rsidRPr="00651984">
        <w:rPr>
          <w:rFonts w:ascii="Arial" w:hAnsi="Arial" w:cs="Arial"/>
          <w:sz w:val="22"/>
          <w:szCs w:val="22"/>
        </w:rPr>
        <w:t>ing</w:t>
      </w:r>
      <w:r w:rsidR="004C78D6" w:rsidRPr="00651984">
        <w:rPr>
          <w:rFonts w:ascii="Arial" w:hAnsi="Arial" w:cs="Arial"/>
          <w:sz w:val="22"/>
          <w:szCs w:val="22"/>
        </w:rPr>
        <w:t xml:space="preserve"> voting by a rollcall vote to support transparency and noting </w:t>
      </w:r>
      <w:r w:rsidR="00257E71" w:rsidRPr="00651984">
        <w:rPr>
          <w:rFonts w:ascii="Arial" w:hAnsi="Arial" w:cs="Arial"/>
          <w:sz w:val="22"/>
          <w:szCs w:val="22"/>
        </w:rPr>
        <w:t xml:space="preserve">no and yes </w:t>
      </w:r>
      <w:r w:rsidR="004C78D6" w:rsidRPr="00651984">
        <w:rPr>
          <w:rFonts w:ascii="Arial" w:hAnsi="Arial" w:cs="Arial"/>
          <w:sz w:val="22"/>
          <w:szCs w:val="22"/>
        </w:rPr>
        <w:t>votes for the record</w:t>
      </w:r>
      <w:r w:rsidR="00257E71" w:rsidRPr="00651984">
        <w:rPr>
          <w:rFonts w:ascii="Arial" w:hAnsi="Arial" w:cs="Arial"/>
          <w:sz w:val="22"/>
          <w:szCs w:val="22"/>
        </w:rPr>
        <w:t>. Commissioner Dunham asked the hypothetical question of what the action would be if a majority of members voted no for a (sole) candidate (running for office). ED Imai replied this has never occurred in the past voting for the Commission.</w:t>
      </w:r>
      <w:r w:rsidR="007B7B78" w:rsidRPr="00651984">
        <w:rPr>
          <w:rFonts w:ascii="Arial" w:hAnsi="Arial" w:cs="Arial"/>
          <w:sz w:val="22"/>
          <w:szCs w:val="22"/>
        </w:rPr>
        <w:t xml:space="preserve"> Vice Chair D. Jackson said the purpose of the Committee is to examine possibilities like this.</w:t>
      </w:r>
      <w:r w:rsidR="005C5E71" w:rsidRPr="00651984">
        <w:rPr>
          <w:rFonts w:ascii="Arial" w:hAnsi="Arial" w:cs="Arial"/>
          <w:sz w:val="22"/>
          <w:szCs w:val="22"/>
        </w:rPr>
        <w:t xml:space="preserve"> </w:t>
      </w:r>
      <w:r w:rsidR="007B7B78" w:rsidRPr="00651984">
        <w:rPr>
          <w:rFonts w:ascii="Arial" w:hAnsi="Arial" w:cs="Arial"/>
          <w:sz w:val="22"/>
          <w:szCs w:val="22"/>
          <w:highlight w:val="yellow"/>
        </w:rPr>
        <w:t>(OPEN ITEM)</w:t>
      </w:r>
    </w:p>
    <w:p w14:paraId="3FB67F57" w14:textId="77777777" w:rsidR="00A64CFC" w:rsidRPr="00651984" w:rsidRDefault="00A64CFC" w:rsidP="002C4314">
      <w:pPr>
        <w:tabs>
          <w:tab w:val="left" w:pos="3435"/>
        </w:tabs>
        <w:ind w:left="900" w:hanging="990"/>
        <w:rPr>
          <w:rFonts w:ascii="Arial" w:hAnsi="Arial" w:cs="Arial"/>
          <w:b/>
          <w:bCs/>
          <w:color w:val="000000"/>
          <w:sz w:val="22"/>
          <w:szCs w:val="22"/>
        </w:rPr>
      </w:pPr>
    </w:p>
    <w:p w14:paraId="4B0BF14B" w14:textId="0E15B0DE" w:rsidR="00154655" w:rsidRPr="00651984" w:rsidRDefault="00154655" w:rsidP="00154655">
      <w:pPr>
        <w:tabs>
          <w:tab w:val="left" w:pos="720"/>
        </w:tabs>
        <w:rPr>
          <w:rFonts w:ascii="Arial" w:hAnsi="Arial" w:cs="Arial"/>
          <w:color w:val="000000"/>
          <w:sz w:val="22"/>
          <w:szCs w:val="22"/>
        </w:rPr>
      </w:pPr>
      <w:r w:rsidRPr="00651984">
        <w:rPr>
          <w:rFonts w:ascii="Arial" w:hAnsi="Arial" w:cs="Arial"/>
          <w:color w:val="000000"/>
          <w:sz w:val="22"/>
          <w:szCs w:val="22"/>
        </w:rPr>
        <w:t>9</w:t>
      </w:r>
      <w:r w:rsidR="002C4314" w:rsidRPr="00651984">
        <w:rPr>
          <w:rFonts w:ascii="Arial" w:hAnsi="Arial" w:cs="Arial"/>
          <w:color w:val="000000"/>
          <w:sz w:val="22"/>
          <w:szCs w:val="22"/>
        </w:rPr>
        <w:t xml:space="preserve">. </w:t>
      </w:r>
      <w:r w:rsidRPr="00651984">
        <w:rPr>
          <w:rFonts w:ascii="Arial" w:hAnsi="Arial" w:cs="Arial"/>
          <w:color w:val="000000"/>
          <w:sz w:val="22"/>
          <w:szCs w:val="22"/>
        </w:rPr>
        <w:tab/>
      </w:r>
      <w:r w:rsidRPr="00651984">
        <w:rPr>
          <w:rFonts w:ascii="Arial" w:hAnsi="Arial" w:cs="Arial"/>
          <w:b/>
          <w:bCs/>
          <w:sz w:val="22"/>
          <w:szCs w:val="22"/>
        </w:rPr>
        <w:t>ABM Post Event Survey Results and Feedback</w:t>
      </w:r>
      <w:r w:rsidR="00A30B88" w:rsidRPr="00651984">
        <w:rPr>
          <w:rFonts w:ascii="Arial" w:hAnsi="Arial" w:cs="Arial"/>
          <w:b/>
          <w:bCs/>
          <w:sz w:val="22"/>
          <w:szCs w:val="22"/>
        </w:rPr>
        <w:t>, LNC Brief</w:t>
      </w:r>
      <w:r w:rsidRPr="00651984">
        <w:rPr>
          <w:rFonts w:ascii="Arial" w:hAnsi="Arial" w:cs="Arial"/>
          <w:bCs/>
          <w:sz w:val="22"/>
          <w:szCs w:val="22"/>
        </w:rPr>
        <w:t xml:space="preserve"> </w:t>
      </w:r>
      <w:r w:rsidR="00E25C14" w:rsidRPr="00651984">
        <w:rPr>
          <w:rFonts w:ascii="Arial" w:hAnsi="Arial" w:cs="Arial"/>
          <w:bCs/>
          <w:sz w:val="22"/>
          <w:szCs w:val="22"/>
        </w:rPr>
        <w:t>–</w:t>
      </w:r>
      <w:r w:rsidR="00E25C14" w:rsidRPr="00651984">
        <w:rPr>
          <w:rFonts w:ascii="Arial" w:hAnsi="Arial" w:cs="Arial"/>
          <w:b/>
          <w:sz w:val="22"/>
          <w:szCs w:val="22"/>
        </w:rPr>
        <w:t xml:space="preserve"> </w:t>
      </w:r>
      <w:r w:rsidRPr="00651984">
        <w:rPr>
          <w:rFonts w:ascii="Arial" w:hAnsi="Arial" w:cs="Arial"/>
          <w:color w:val="000000"/>
          <w:sz w:val="22"/>
          <w:szCs w:val="22"/>
        </w:rPr>
        <w:t xml:space="preserve">ED Imai reviewed the feedback. Overall, it was favorable of the process. </w:t>
      </w:r>
      <w:r w:rsidR="001C5B30" w:rsidRPr="00651984">
        <w:rPr>
          <w:rFonts w:ascii="Arial" w:hAnsi="Arial" w:cs="Arial"/>
          <w:color w:val="000000"/>
          <w:sz w:val="22"/>
          <w:szCs w:val="22"/>
        </w:rPr>
        <w:t xml:space="preserve">There </w:t>
      </w:r>
      <w:r w:rsidR="00DE4566" w:rsidRPr="00651984">
        <w:rPr>
          <w:rFonts w:ascii="Arial" w:hAnsi="Arial" w:cs="Arial"/>
          <w:color w:val="000000"/>
          <w:sz w:val="22"/>
          <w:szCs w:val="22"/>
        </w:rPr>
        <w:t>was</w:t>
      </w:r>
      <w:r w:rsidR="001C5B30" w:rsidRPr="00651984">
        <w:rPr>
          <w:rFonts w:ascii="Arial" w:hAnsi="Arial" w:cs="Arial"/>
          <w:color w:val="000000"/>
          <w:sz w:val="22"/>
          <w:szCs w:val="22"/>
        </w:rPr>
        <w:t xml:space="preserve"> desire to shorten the election presentation as it takes considerable time. ED Imai stated the new commissioner onboarding process includes the elections brief, in addition, members are provided the LNC’s Election Guide</w:t>
      </w:r>
      <w:r w:rsidR="00A30B88" w:rsidRPr="00651984">
        <w:rPr>
          <w:rFonts w:ascii="Arial" w:hAnsi="Arial" w:cs="Arial"/>
          <w:color w:val="000000"/>
          <w:sz w:val="22"/>
          <w:szCs w:val="22"/>
        </w:rPr>
        <w:t xml:space="preserve"> – therefore there was ample understanding of the electoral process as it is straightforward</w:t>
      </w:r>
      <w:r w:rsidR="001C5B30" w:rsidRPr="00651984">
        <w:rPr>
          <w:rFonts w:ascii="Arial" w:hAnsi="Arial" w:cs="Arial"/>
          <w:color w:val="000000"/>
          <w:sz w:val="22"/>
          <w:szCs w:val="22"/>
        </w:rPr>
        <w:t xml:space="preserve">. Based on this, </w:t>
      </w:r>
      <w:r w:rsidR="00A30B88" w:rsidRPr="00651984">
        <w:rPr>
          <w:rFonts w:ascii="Arial" w:hAnsi="Arial" w:cs="Arial"/>
          <w:color w:val="000000"/>
          <w:sz w:val="22"/>
          <w:szCs w:val="22"/>
        </w:rPr>
        <w:t xml:space="preserve">members </w:t>
      </w:r>
      <w:r w:rsidR="001C5B30" w:rsidRPr="00651984">
        <w:rPr>
          <w:rFonts w:ascii="Arial" w:hAnsi="Arial" w:cs="Arial"/>
          <w:color w:val="000000"/>
          <w:sz w:val="22"/>
          <w:szCs w:val="22"/>
        </w:rPr>
        <w:t xml:space="preserve">agreed a </w:t>
      </w:r>
      <w:r w:rsidR="00A30B88" w:rsidRPr="00651984">
        <w:rPr>
          <w:rFonts w:ascii="Arial" w:hAnsi="Arial" w:cs="Arial"/>
          <w:color w:val="000000"/>
          <w:sz w:val="22"/>
          <w:szCs w:val="22"/>
        </w:rPr>
        <w:t xml:space="preserve">summary version be considered for the next ABM. </w:t>
      </w:r>
    </w:p>
    <w:p w14:paraId="137EE68C" w14:textId="77777777" w:rsidR="00154655" w:rsidRPr="00651984" w:rsidRDefault="00154655" w:rsidP="00154655">
      <w:pPr>
        <w:tabs>
          <w:tab w:val="left" w:pos="720"/>
        </w:tabs>
        <w:rPr>
          <w:rFonts w:ascii="Arial" w:hAnsi="Arial" w:cs="Arial"/>
          <w:color w:val="000000"/>
          <w:sz w:val="22"/>
          <w:szCs w:val="22"/>
        </w:rPr>
      </w:pPr>
    </w:p>
    <w:p w14:paraId="1DBFA5DC" w14:textId="77777777" w:rsidR="001501C5" w:rsidRPr="00651984" w:rsidRDefault="00154655" w:rsidP="00154655">
      <w:pPr>
        <w:tabs>
          <w:tab w:val="left" w:pos="720"/>
        </w:tabs>
        <w:rPr>
          <w:rFonts w:ascii="Arial" w:hAnsi="Arial" w:cs="Arial"/>
          <w:sz w:val="22"/>
          <w:szCs w:val="22"/>
        </w:rPr>
      </w:pPr>
      <w:r w:rsidRPr="00651984">
        <w:rPr>
          <w:rFonts w:ascii="Arial" w:hAnsi="Arial" w:cs="Arial"/>
          <w:bCs/>
          <w:sz w:val="22"/>
          <w:szCs w:val="22"/>
        </w:rPr>
        <w:t xml:space="preserve">10. </w:t>
      </w:r>
      <w:r w:rsidRPr="00651984">
        <w:rPr>
          <w:rFonts w:ascii="Arial" w:hAnsi="Arial" w:cs="Arial"/>
          <w:bCs/>
          <w:sz w:val="22"/>
          <w:szCs w:val="22"/>
        </w:rPr>
        <w:tab/>
      </w:r>
      <w:r w:rsidRPr="00651984">
        <w:rPr>
          <w:rFonts w:ascii="Arial" w:hAnsi="Arial" w:cs="Arial"/>
          <w:b/>
          <w:bCs/>
          <w:sz w:val="22"/>
          <w:szCs w:val="22"/>
        </w:rPr>
        <w:t>Robert’s Rules and Nominations from the Floor</w:t>
      </w:r>
      <w:r w:rsidRPr="00651984">
        <w:rPr>
          <w:rFonts w:ascii="Arial" w:hAnsi="Arial" w:cs="Arial"/>
          <w:sz w:val="22"/>
          <w:szCs w:val="22"/>
        </w:rPr>
        <w:t xml:space="preserve"> </w:t>
      </w:r>
      <w:r w:rsidRPr="00651984">
        <w:rPr>
          <w:rFonts w:ascii="Arial" w:hAnsi="Arial" w:cs="Arial"/>
          <w:bCs/>
          <w:sz w:val="22"/>
          <w:szCs w:val="22"/>
        </w:rPr>
        <w:t>–</w:t>
      </w:r>
      <w:r w:rsidR="005C5E71" w:rsidRPr="00651984">
        <w:rPr>
          <w:rFonts w:ascii="Arial" w:hAnsi="Arial" w:cs="Arial"/>
          <w:bCs/>
          <w:sz w:val="22"/>
          <w:szCs w:val="22"/>
        </w:rPr>
        <w:t xml:space="preserve"> </w:t>
      </w:r>
      <w:r w:rsidR="005C5E71" w:rsidRPr="00651984">
        <w:rPr>
          <w:rFonts w:ascii="Arial" w:hAnsi="Arial" w:cs="Arial"/>
          <w:sz w:val="22"/>
          <w:szCs w:val="22"/>
        </w:rPr>
        <w:t xml:space="preserve">ED Imai reported that General Counsel </w:t>
      </w:r>
      <w:r w:rsidR="007C4F1F" w:rsidRPr="00651984">
        <w:rPr>
          <w:rFonts w:ascii="Arial" w:hAnsi="Arial" w:cs="Arial"/>
          <w:sz w:val="22"/>
          <w:szCs w:val="22"/>
        </w:rPr>
        <w:t xml:space="preserve">Rick Masters </w:t>
      </w:r>
      <w:r w:rsidR="005C5E71" w:rsidRPr="00651984">
        <w:rPr>
          <w:rFonts w:ascii="Arial" w:hAnsi="Arial" w:cs="Arial"/>
          <w:sz w:val="22"/>
          <w:szCs w:val="22"/>
        </w:rPr>
        <w:t xml:space="preserve">stated the Commission </w:t>
      </w:r>
      <w:r w:rsidR="007C4F1F" w:rsidRPr="00651984">
        <w:rPr>
          <w:rFonts w:ascii="Arial" w:hAnsi="Arial" w:cs="Arial"/>
          <w:sz w:val="22"/>
          <w:szCs w:val="22"/>
        </w:rPr>
        <w:t>was mandated to have</w:t>
      </w:r>
      <w:r w:rsidR="005C5E71" w:rsidRPr="00651984">
        <w:rPr>
          <w:rFonts w:ascii="Arial" w:hAnsi="Arial" w:cs="Arial"/>
          <w:sz w:val="22"/>
          <w:szCs w:val="22"/>
        </w:rPr>
        <w:t xml:space="preserve"> nominations from the floor</w:t>
      </w:r>
      <w:r w:rsidR="007C4F1F" w:rsidRPr="00651984">
        <w:rPr>
          <w:rFonts w:ascii="Arial" w:hAnsi="Arial" w:cs="Arial"/>
          <w:sz w:val="22"/>
          <w:szCs w:val="22"/>
        </w:rPr>
        <w:t xml:space="preserve"> under Robert’s Rules</w:t>
      </w:r>
      <w:r w:rsidR="005C5E71" w:rsidRPr="00651984">
        <w:rPr>
          <w:rFonts w:ascii="Arial" w:hAnsi="Arial" w:cs="Arial"/>
          <w:sz w:val="22"/>
          <w:szCs w:val="22"/>
        </w:rPr>
        <w:t xml:space="preserve">. Chair Kaminar asked ED Imai </w:t>
      </w:r>
      <w:r w:rsidR="007C4F1F" w:rsidRPr="00651984">
        <w:rPr>
          <w:rFonts w:ascii="Arial" w:hAnsi="Arial" w:cs="Arial"/>
          <w:sz w:val="22"/>
          <w:szCs w:val="22"/>
        </w:rPr>
        <w:t xml:space="preserve">to </w:t>
      </w:r>
      <w:r w:rsidR="005C5E71" w:rsidRPr="00651984">
        <w:rPr>
          <w:rFonts w:ascii="Arial" w:hAnsi="Arial" w:cs="Arial"/>
          <w:sz w:val="22"/>
          <w:szCs w:val="22"/>
        </w:rPr>
        <w:t xml:space="preserve">obtain a review by the new General Counsel, </w:t>
      </w:r>
      <w:r w:rsidR="007C4F1F" w:rsidRPr="00651984">
        <w:rPr>
          <w:rFonts w:ascii="Arial" w:hAnsi="Arial" w:cs="Arial"/>
          <w:sz w:val="22"/>
          <w:szCs w:val="22"/>
        </w:rPr>
        <w:t xml:space="preserve">the </w:t>
      </w:r>
      <w:r w:rsidR="005C5E71" w:rsidRPr="00651984">
        <w:rPr>
          <w:rFonts w:ascii="Arial" w:hAnsi="Arial" w:cs="Arial"/>
          <w:sz w:val="22"/>
          <w:szCs w:val="22"/>
        </w:rPr>
        <w:t xml:space="preserve">Embry firm. </w:t>
      </w:r>
      <w:r w:rsidR="007C4F1F" w:rsidRPr="00651984">
        <w:rPr>
          <w:rFonts w:ascii="Arial" w:hAnsi="Arial" w:cs="Arial"/>
          <w:sz w:val="22"/>
          <w:szCs w:val="22"/>
        </w:rPr>
        <w:t>Embry</w:t>
      </w:r>
      <w:r w:rsidR="005C5E71" w:rsidRPr="00651984">
        <w:rPr>
          <w:rFonts w:ascii="Arial" w:hAnsi="Arial" w:cs="Arial"/>
          <w:sz w:val="22"/>
          <w:szCs w:val="22"/>
        </w:rPr>
        <w:t xml:space="preserve"> conducted a review of the matter and stated Robert’s Rules guides the Commission and provides a framework.</w:t>
      </w:r>
      <w:r w:rsidR="001C5B30" w:rsidRPr="00651984">
        <w:rPr>
          <w:rFonts w:ascii="Arial" w:hAnsi="Arial" w:cs="Arial"/>
          <w:sz w:val="22"/>
          <w:szCs w:val="22"/>
        </w:rPr>
        <w:t xml:space="preserve"> </w:t>
      </w:r>
      <w:r w:rsidR="001501C5" w:rsidRPr="00651984">
        <w:rPr>
          <w:rFonts w:ascii="Arial" w:hAnsi="Arial" w:cs="Arial"/>
          <w:sz w:val="22"/>
          <w:szCs w:val="22"/>
        </w:rPr>
        <w:t xml:space="preserve">She noted the second firm was secured prior to COVID due in part to Mr. Masters work schedule on the occupational licensure with the Department of Defense. In fact, the Embry firm works with Mr. Masters on this initiative. </w:t>
      </w:r>
    </w:p>
    <w:p w14:paraId="365BBB59" w14:textId="77777777" w:rsidR="001501C5" w:rsidRPr="00651984" w:rsidRDefault="001501C5" w:rsidP="00154655">
      <w:pPr>
        <w:tabs>
          <w:tab w:val="left" w:pos="720"/>
        </w:tabs>
        <w:rPr>
          <w:rFonts w:ascii="Arial" w:hAnsi="Arial" w:cs="Arial"/>
          <w:sz w:val="22"/>
          <w:szCs w:val="22"/>
        </w:rPr>
      </w:pPr>
    </w:p>
    <w:p w14:paraId="71C90871" w14:textId="715CD84B" w:rsidR="007C4F1F" w:rsidRPr="00651984" w:rsidRDefault="001501C5" w:rsidP="00154655">
      <w:pPr>
        <w:tabs>
          <w:tab w:val="left" w:pos="720"/>
        </w:tabs>
        <w:rPr>
          <w:rFonts w:ascii="Arial" w:hAnsi="Arial" w:cs="Arial"/>
          <w:sz w:val="22"/>
          <w:szCs w:val="22"/>
        </w:rPr>
      </w:pPr>
      <w:r w:rsidRPr="00651984">
        <w:rPr>
          <w:rFonts w:ascii="Arial" w:hAnsi="Arial" w:cs="Arial"/>
          <w:sz w:val="22"/>
          <w:szCs w:val="22"/>
        </w:rPr>
        <w:t xml:space="preserve">11. </w:t>
      </w:r>
      <w:r w:rsidRPr="00651984">
        <w:rPr>
          <w:rFonts w:ascii="Arial" w:hAnsi="Arial" w:cs="Arial"/>
          <w:sz w:val="22"/>
          <w:szCs w:val="22"/>
        </w:rPr>
        <w:tab/>
        <w:t xml:space="preserve">ED Imai stated Embry said the </w:t>
      </w:r>
      <w:r w:rsidR="001C5B30" w:rsidRPr="00651984">
        <w:rPr>
          <w:rFonts w:ascii="Arial" w:hAnsi="Arial" w:cs="Arial"/>
          <w:sz w:val="22"/>
          <w:szCs w:val="22"/>
        </w:rPr>
        <w:t xml:space="preserve">statute provides </w:t>
      </w:r>
      <w:r w:rsidR="007C4F1F" w:rsidRPr="00651984">
        <w:rPr>
          <w:rFonts w:ascii="Arial" w:hAnsi="Arial" w:cs="Arial"/>
          <w:sz w:val="22"/>
          <w:szCs w:val="22"/>
        </w:rPr>
        <w:t>the Commission</w:t>
      </w:r>
      <w:r w:rsidR="001C5B30" w:rsidRPr="00651984">
        <w:rPr>
          <w:rFonts w:ascii="Arial" w:hAnsi="Arial" w:cs="Arial"/>
          <w:sz w:val="22"/>
          <w:szCs w:val="22"/>
        </w:rPr>
        <w:t xml:space="preserve"> hold annual elections only and does not mandate nominations from the floor. Therefore the</w:t>
      </w:r>
      <w:r w:rsidR="005C5E71" w:rsidRPr="00651984">
        <w:rPr>
          <w:rFonts w:ascii="Arial" w:hAnsi="Arial" w:cs="Arial"/>
          <w:sz w:val="22"/>
          <w:szCs w:val="22"/>
        </w:rPr>
        <w:t xml:space="preserve"> Commission has the flexibility </w:t>
      </w:r>
      <w:r w:rsidR="001C5B30" w:rsidRPr="00651984">
        <w:rPr>
          <w:rFonts w:ascii="Arial" w:hAnsi="Arial" w:cs="Arial"/>
          <w:sz w:val="22"/>
          <w:szCs w:val="22"/>
        </w:rPr>
        <w:t>to determine</w:t>
      </w:r>
      <w:r w:rsidR="005C5E71" w:rsidRPr="00651984">
        <w:rPr>
          <w:rFonts w:ascii="Arial" w:hAnsi="Arial" w:cs="Arial"/>
          <w:sz w:val="22"/>
          <w:szCs w:val="22"/>
        </w:rPr>
        <w:t xml:space="preserve"> a</w:t>
      </w:r>
      <w:r w:rsidR="007C4F1F" w:rsidRPr="00651984">
        <w:rPr>
          <w:rFonts w:ascii="Arial" w:hAnsi="Arial" w:cs="Arial"/>
          <w:sz w:val="22"/>
          <w:szCs w:val="22"/>
        </w:rPr>
        <w:t xml:space="preserve">n electoral </w:t>
      </w:r>
      <w:r w:rsidR="005C5E71" w:rsidRPr="00651984">
        <w:rPr>
          <w:rFonts w:ascii="Arial" w:hAnsi="Arial" w:cs="Arial"/>
          <w:sz w:val="22"/>
          <w:szCs w:val="22"/>
        </w:rPr>
        <w:t>process</w:t>
      </w:r>
      <w:r w:rsidR="001C5B30" w:rsidRPr="00651984">
        <w:rPr>
          <w:rFonts w:ascii="Arial" w:hAnsi="Arial" w:cs="Arial"/>
          <w:sz w:val="22"/>
          <w:szCs w:val="22"/>
        </w:rPr>
        <w:t xml:space="preserve"> that best meets our needs as long as it meets the statute. </w:t>
      </w:r>
      <w:r w:rsidR="007C4F1F" w:rsidRPr="00651984">
        <w:rPr>
          <w:rFonts w:ascii="Arial" w:hAnsi="Arial" w:cs="Arial"/>
          <w:sz w:val="22"/>
          <w:szCs w:val="22"/>
        </w:rPr>
        <w:t xml:space="preserve">Chair Kaminar summarized the Commission can streamline the process and </w:t>
      </w:r>
      <w:r w:rsidR="001C5B30" w:rsidRPr="00651984">
        <w:rPr>
          <w:rFonts w:ascii="Arial" w:hAnsi="Arial" w:cs="Arial"/>
          <w:sz w:val="22"/>
          <w:szCs w:val="22"/>
        </w:rPr>
        <w:t>nominations from the floor are not mandated</w:t>
      </w:r>
      <w:r w:rsidR="007C4F1F" w:rsidRPr="00651984">
        <w:rPr>
          <w:rFonts w:ascii="Arial" w:hAnsi="Arial" w:cs="Arial"/>
          <w:sz w:val="22"/>
          <w:szCs w:val="22"/>
        </w:rPr>
        <w:t xml:space="preserve">. The Commission can utilize the application process for the elections. He suggested if this was agreed on, the Committee may want to consider developing a policy on elections. </w:t>
      </w:r>
    </w:p>
    <w:p w14:paraId="11E2A258" w14:textId="3E7ACF6D" w:rsidR="001501C5" w:rsidRPr="00651984" w:rsidRDefault="001501C5" w:rsidP="00154655">
      <w:pPr>
        <w:tabs>
          <w:tab w:val="left" w:pos="720"/>
        </w:tabs>
        <w:rPr>
          <w:rFonts w:ascii="Arial" w:hAnsi="Arial" w:cs="Arial"/>
          <w:sz w:val="22"/>
          <w:szCs w:val="22"/>
        </w:rPr>
      </w:pPr>
    </w:p>
    <w:p w14:paraId="1F6F6BAF" w14:textId="303B48E9" w:rsidR="00C16644" w:rsidRPr="00651984" w:rsidRDefault="001501C5" w:rsidP="00154655">
      <w:pPr>
        <w:tabs>
          <w:tab w:val="left" w:pos="720"/>
        </w:tabs>
        <w:rPr>
          <w:rFonts w:ascii="Arial" w:hAnsi="Arial" w:cs="Arial"/>
          <w:sz w:val="22"/>
          <w:szCs w:val="22"/>
        </w:rPr>
      </w:pPr>
      <w:r w:rsidRPr="00651984">
        <w:rPr>
          <w:rFonts w:ascii="Arial" w:hAnsi="Arial" w:cs="Arial"/>
          <w:sz w:val="22"/>
          <w:szCs w:val="22"/>
        </w:rPr>
        <w:t xml:space="preserve">12. </w:t>
      </w:r>
      <w:r w:rsidRPr="00651984">
        <w:rPr>
          <w:rFonts w:ascii="Arial" w:hAnsi="Arial" w:cs="Arial"/>
          <w:sz w:val="22"/>
          <w:szCs w:val="22"/>
        </w:rPr>
        <w:tab/>
        <w:t xml:space="preserve">Members asked if most candidates file an application for the elections, and how often are nominations from the floor utilized. ED Imai replied since the application process has been in place, applicants </w:t>
      </w:r>
      <w:r w:rsidR="00C16644" w:rsidRPr="00651984">
        <w:rPr>
          <w:rFonts w:ascii="Arial" w:hAnsi="Arial" w:cs="Arial"/>
          <w:sz w:val="22"/>
          <w:szCs w:val="22"/>
        </w:rPr>
        <w:t xml:space="preserve">have </w:t>
      </w:r>
      <w:r w:rsidRPr="00651984">
        <w:rPr>
          <w:rFonts w:ascii="Arial" w:hAnsi="Arial" w:cs="Arial"/>
          <w:sz w:val="22"/>
          <w:szCs w:val="22"/>
        </w:rPr>
        <w:t xml:space="preserve">used the application. In Cleveland </w:t>
      </w:r>
      <w:r w:rsidR="00C16644" w:rsidRPr="00651984">
        <w:rPr>
          <w:rFonts w:ascii="Arial" w:hAnsi="Arial" w:cs="Arial"/>
          <w:sz w:val="22"/>
          <w:szCs w:val="22"/>
        </w:rPr>
        <w:t>three years ago, three applicants had applied for the three vacancies, and nominations were made from the floor</w:t>
      </w:r>
      <w:r w:rsidRPr="00651984">
        <w:rPr>
          <w:rFonts w:ascii="Arial" w:hAnsi="Arial" w:cs="Arial"/>
          <w:sz w:val="22"/>
          <w:szCs w:val="22"/>
        </w:rPr>
        <w:t xml:space="preserve"> </w:t>
      </w:r>
      <w:r w:rsidR="00C16644" w:rsidRPr="00651984">
        <w:rPr>
          <w:rFonts w:ascii="Arial" w:hAnsi="Arial" w:cs="Arial"/>
          <w:sz w:val="22"/>
          <w:szCs w:val="22"/>
        </w:rPr>
        <w:t xml:space="preserve">for the Chair and Vice Chair positions – and there was a </w:t>
      </w:r>
      <w:r w:rsidR="00DE4566" w:rsidRPr="00651984">
        <w:rPr>
          <w:rFonts w:ascii="Arial" w:hAnsi="Arial" w:cs="Arial"/>
          <w:sz w:val="22"/>
          <w:szCs w:val="22"/>
        </w:rPr>
        <w:t>runoff</w:t>
      </w:r>
      <w:r w:rsidR="00C16644" w:rsidRPr="00651984">
        <w:rPr>
          <w:rFonts w:ascii="Arial" w:hAnsi="Arial" w:cs="Arial"/>
          <w:sz w:val="22"/>
          <w:szCs w:val="22"/>
        </w:rPr>
        <w:t xml:space="preserve">. The original applicants won the seats. Prior to that year, a nomination from the floor was made for Vice Chair, and the floor candidate won against the incumbent. </w:t>
      </w:r>
      <w:r w:rsidR="000464F9" w:rsidRPr="00651984">
        <w:rPr>
          <w:rFonts w:ascii="Arial" w:hAnsi="Arial" w:cs="Arial"/>
          <w:sz w:val="22"/>
          <w:szCs w:val="22"/>
        </w:rPr>
        <w:t>In sum, the application process.</w:t>
      </w:r>
    </w:p>
    <w:p w14:paraId="08199B06" w14:textId="77777777" w:rsidR="00C16644" w:rsidRPr="00651984" w:rsidRDefault="00C16644" w:rsidP="00154655">
      <w:pPr>
        <w:tabs>
          <w:tab w:val="left" w:pos="720"/>
        </w:tabs>
        <w:rPr>
          <w:rFonts w:ascii="Arial" w:hAnsi="Arial" w:cs="Arial"/>
          <w:sz w:val="22"/>
          <w:szCs w:val="22"/>
        </w:rPr>
      </w:pPr>
    </w:p>
    <w:p w14:paraId="12D98DA7" w14:textId="5ED3CEC5" w:rsidR="001C5B30" w:rsidRPr="00651984" w:rsidRDefault="00C16644" w:rsidP="00154655">
      <w:pPr>
        <w:tabs>
          <w:tab w:val="left" w:pos="720"/>
        </w:tabs>
        <w:rPr>
          <w:rFonts w:ascii="Arial" w:hAnsi="Arial" w:cs="Arial"/>
          <w:sz w:val="22"/>
          <w:szCs w:val="22"/>
        </w:rPr>
      </w:pPr>
      <w:r w:rsidRPr="00651984">
        <w:rPr>
          <w:rFonts w:ascii="Arial" w:hAnsi="Arial" w:cs="Arial"/>
          <w:sz w:val="22"/>
          <w:szCs w:val="22"/>
        </w:rPr>
        <w:t xml:space="preserve">13. </w:t>
      </w:r>
      <w:r w:rsidRPr="00651984">
        <w:rPr>
          <w:rFonts w:ascii="Arial" w:hAnsi="Arial" w:cs="Arial"/>
          <w:sz w:val="22"/>
          <w:szCs w:val="22"/>
        </w:rPr>
        <w:tab/>
      </w:r>
      <w:r w:rsidR="001C5B30" w:rsidRPr="00651984">
        <w:rPr>
          <w:rFonts w:ascii="Arial" w:hAnsi="Arial" w:cs="Arial"/>
          <w:sz w:val="22"/>
          <w:szCs w:val="22"/>
        </w:rPr>
        <w:t xml:space="preserve">Commissioner Dunham </w:t>
      </w:r>
      <w:r w:rsidR="000464F9" w:rsidRPr="00651984">
        <w:rPr>
          <w:rFonts w:ascii="Arial" w:hAnsi="Arial" w:cs="Arial"/>
          <w:sz w:val="22"/>
          <w:szCs w:val="22"/>
        </w:rPr>
        <w:t xml:space="preserve">liked the idea of individuals applying ahead of time, so commissioners had the </w:t>
      </w:r>
      <w:r w:rsidR="00233B2A" w:rsidRPr="00651984">
        <w:rPr>
          <w:rFonts w:ascii="Arial" w:hAnsi="Arial" w:cs="Arial"/>
          <w:sz w:val="22"/>
          <w:szCs w:val="22"/>
        </w:rPr>
        <w:t>opportunity</w:t>
      </w:r>
      <w:r w:rsidR="000464F9" w:rsidRPr="00651984">
        <w:rPr>
          <w:rFonts w:ascii="Arial" w:hAnsi="Arial" w:cs="Arial"/>
          <w:sz w:val="22"/>
          <w:szCs w:val="22"/>
        </w:rPr>
        <w:t xml:space="preserve"> to review qualifications and be prepared to vote at the ABM. He was </w:t>
      </w:r>
      <w:r w:rsidR="001C5B30" w:rsidRPr="00651984">
        <w:rPr>
          <w:rFonts w:ascii="Arial" w:hAnsi="Arial" w:cs="Arial"/>
          <w:sz w:val="22"/>
          <w:szCs w:val="22"/>
        </w:rPr>
        <w:t>concerned</w:t>
      </w:r>
      <w:r w:rsidRPr="00651984">
        <w:rPr>
          <w:rFonts w:ascii="Arial" w:hAnsi="Arial" w:cs="Arial"/>
          <w:sz w:val="22"/>
          <w:szCs w:val="22"/>
        </w:rPr>
        <w:t xml:space="preserve"> if </w:t>
      </w:r>
      <w:r w:rsidR="000464F9" w:rsidRPr="00651984">
        <w:rPr>
          <w:rFonts w:ascii="Arial" w:hAnsi="Arial" w:cs="Arial"/>
          <w:sz w:val="22"/>
          <w:szCs w:val="22"/>
        </w:rPr>
        <w:t>commissioners</w:t>
      </w:r>
      <w:r w:rsidRPr="00651984">
        <w:rPr>
          <w:rFonts w:ascii="Arial" w:hAnsi="Arial" w:cs="Arial"/>
          <w:sz w:val="22"/>
          <w:szCs w:val="22"/>
        </w:rPr>
        <w:t xml:space="preserve"> did not</w:t>
      </w:r>
      <w:r w:rsidR="000464F9" w:rsidRPr="00651984">
        <w:rPr>
          <w:rFonts w:ascii="Arial" w:hAnsi="Arial" w:cs="Arial"/>
          <w:sz w:val="22"/>
          <w:szCs w:val="22"/>
        </w:rPr>
        <w:t xml:space="preserve"> have faith in the </w:t>
      </w:r>
      <w:r w:rsidRPr="00651984">
        <w:rPr>
          <w:rFonts w:ascii="Arial" w:hAnsi="Arial" w:cs="Arial"/>
          <w:sz w:val="22"/>
          <w:szCs w:val="22"/>
        </w:rPr>
        <w:t>applicant and</w:t>
      </w:r>
      <w:r w:rsidR="001C5B30" w:rsidRPr="00651984">
        <w:rPr>
          <w:rFonts w:ascii="Arial" w:hAnsi="Arial" w:cs="Arial"/>
          <w:sz w:val="22"/>
          <w:szCs w:val="22"/>
        </w:rPr>
        <w:t xml:space="preserve"> </w:t>
      </w:r>
      <w:r w:rsidRPr="00651984">
        <w:rPr>
          <w:rFonts w:ascii="Arial" w:hAnsi="Arial" w:cs="Arial"/>
          <w:sz w:val="22"/>
          <w:szCs w:val="22"/>
        </w:rPr>
        <w:t xml:space="preserve">the </w:t>
      </w:r>
      <w:r w:rsidR="001C5B30" w:rsidRPr="00651984">
        <w:rPr>
          <w:rFonts w:ascii="Arial" w:hAnsi="Arial" w:cs="Arial"/>
          <w:sz w:val="22"/>
          <w:szCs w:val="22"/>
        </w:rPr>
        <w:t xml:space="preserve">floor nominations </w:t>
      </w:r>
      <w:r w:rsidRPr="00651984">
        <w:rPr>
          <w:rFonts w:ascii="Arial" w:hAnsi="Arial" w:cs="Arial"/>
          <w:sz w:val="22"/>
          <w:szCs w:val="22"/>
        </w:rPr>
        <w:t xml:space="preserve">option was eliminated, it would </w:t>
      </w:r>
      <w:r w:rsidR="000464F9" w:rsidRPr="00651984">
        <w:rPr>
          <w:rFonts w:ascii="Arial" w:hAnsi="Arial" w:cs="Arial"/>
          <w:sz w:val="22"/>
          <w:szCs w:val="22"/>
        </w:rPr>
        <w:t xml:space="preserve">prevent the Commission from electing a candidate they supported. </w:t>
      </w:r>
    </w:p>
    <w:p w14:paraId="0F7C41B0" w14:textId="2CF0B7AF" w:rsidR="008B24B1" w:rsidRPr="00651984" w:rsidRDefault="008B24B1" w:rsidP="00154655">
      <w:pPr>
        <w:tabs>
          <w:tab w:val="left" w:pos="720"/>
        </w:tabs>
        <w:rPr>
          <w:rFonts w:ascii="Arial" w:hAnsi="Arial" w:cs="Arial"/>
          <w:sz w:val="22"/>
          <w:szCs w:val="22"/>
        </w:rPr>
      </w:pPr>
    </w:p>
    <w:p w14:paraId="29C377A3" w14:textId="6F03B871" w:rsidR="008B24B1" w:rsidRPr="00651984" w:rsidRDefault="008B24B1" w:rsidP="00154655">
      <w:pPr>
        <w:tabs>
          <w:tab w:val="left" w:pos="720"/>
        </w:tabs>
        <w:rPr>
          <w:rFonts w:ascii="Arial" w:hAnsi="Arial" w:cs="Arial"/>
          <w:sz w:val="22"/>
          <w:szCs w:val="22"/>
        </w:rPr>
      </w:pPr>
      <w:r w:rsidRPr="00651984">
        <w:rPr>
          <w:rFonts w:ascii="Arial" w:hAnsi="Arial" w:cs="Arial"/>
          <w:sz w:val="22"/>
          <w:szCs w:val="22"/>
        </w:rPr>
        <w:t xml:space="preserve">14. </w:t>
      </w:r>
      <w:r w:rsidR="00F71480" w:rsidRPr="00651984">
        <w:rPr>
          <w:rFonts w:ascii="Arial" w:hAnsi="Arial" w:cs="Arial"/>
          <w:sz w:val="22"/>
          <w:szCs w:val="22"/>
        </w:rPr>
        <w:tab/>
      </w:r>
      <w:r w:rsidRPr="00651984">
        <w:rPr>
          <w:rFonts w:ascii="Arial" w:hAnsi="Arial" w:cs="Arial"/>
          <w:sz w:val="22"/>
          <w:szCs w:val="22"/>
        </w:rPr>
        <w:t xml:space="preserve">Commissioner Rasmussen said there was </w:t>
      </w:r>
      <w:r w:rsidR="00DE4566" w:rsidRPr="00651984">
        <w:rPr>
          <w:rFonts w:ascii="Arial" w:hAnsi="Arial" w:cs="Arial"/>
          <w:sz w:val="22"/>
          <w:szCs w:val="22"/>
        </w:rPr>
        <w:t>benefitted</w:t>
      </w:r>
      <w:r w:rsidRPr="00651984">
        <w:rPr>
          <w:rFonts w:ascii="Arial" w:hAnsi="Arial" w:cs="Arial"/>
          <w:sz w:val="22"/>
          <w:szCs w:val="22"/>
        </w:rPr>
        <w:t xml:space="preserve"> to having nominations from the floor, as the applications are due in July, and members priorities may change up the ABM. He was concerned this would eliminate members that may have </w:t>
      </w:r>
      <w:r w:rsidR="00233B2A" w:rsidRPr="00651984">
        <w:rPr>
          <w:rFonts w:ascii="Arial" w:hAnsi="Arial" w:cs="Arial"/>
          <w:sz w:val="22"/>
          <w:szCs w:val="22"/>
        </w:rPr>
        <w:t>determined</w:t>
      </w:r>
      <w:r w:rsidR="00F71480" w:rsidRPr="00651984">
        <w:rPr>
          <w:rFonts w:ascii="Arial" w:hAnsi="Arial" w:cs="Arial"/>
          <w:sz w:val="22"/>
          <w:szCs w:val="22"/>
        </w:rPr>
        <w:t xml:space="preserve"> they would like to run for office. He understood this would extend the election process into the next day of the general session. </w:t>
      </w:r>
    </w:p>
    <w:p w14:paraId="75EA121E" w14:textId="2FC607FA" w:rsidR="00F71480" w:rsidRPr="00651984" w:rsidRDefault="00F71480" w:rsidP="00154655">
      <w:pPr>
        <w:tabs>
          <w:tab w:val="left" w:pos="720"/>
        </w:tabs>
        <w:rPr>
          <w:rFonts w:ascii="Arial" w:hAnsi="Arial" w:cs="Arial"/>
          <w:sz w:val="22"/>
          <w:szCs w:val="22"/>
        </w:rPr>
      </w:pPr>
    </w:p>
    <w:p w14:paraId="5B2CDE0E" w14:textId="4DD3A9BE" w:rsidR="00F71480" w:rsidRPr="00651984" w:rsidRDefault="00F71480" w:rsidP="00154655">
      <w:pPr>
        <w:tabs>
          <w:tab w:val="left" w:pos="720"/>
        </w:tabs>
        <w:rPr>
          <w:rFonts w:ascii="Arial" w:hAnsi="Arial" w:cs="Arial"/>
          <w:sz w:val="22"/>
          <w:szCs w:val="22"/>
        </w:rPr>
      </w:pPr>
      <w:r w:rsidRPr="00651984">
        <w:rPr>
          <w:rFonts w:ascii="Arial" w:hAnsi="Arial" w:cs="Arial"/>
          <w:sz w:val="22"/>
          <w:szCs w:val="22"/>
        </w:rPr>
        <w:t xml:space="preserve">15. </w:t>
      </w:r>
      <w:r w:rsidRPr="00651984">
        <w:rPr>
          <w:rFonts w:ascii="Arial" w:hAnsi="Arial" w:cs="Arial"/>
          <w:sz w:val="22"/>
          <w:szCs w:val="22"/>
        </w:rPr>
        <w:tab/>
        <w:t>Commissioner K. Jackson asked if members take the election information back to the state council and state officials in order to vote for the leadership positions. Commissioner Susan Haberstroh (DE) replied she makes the decision on the candidate she votes for as she is most familiar with the Commission and Compact. She said that if an individual wants to run for office, they should follow the application process.</w:t>
      </w:r>
    </w:p>
    <w:p w14:paraId="4C23BD2F" w14:textId="121D81C7" w:rsidR="009F1243" w:rsidRPr="00651984" w:rsidRDefault="009F1243" w:rsidP="00154655">
      <w:pPr>
        <w:tabs>
          <w:tab w:val="left" w:pos="720"/>
        </w:tabs>
        <w:rPr>
          <w:rFonts w:ascii="Arial" w:hAnsi="Arial" w:cs="Arial"/>
          <w:sz w:val="22"/>
          <w:szCs w:val="22"/>
        </w:rPr>
      </w:pPr>
    </w:p>
    <w:p w14:paraId="110870A2" w14:textId="669BD7AD" w:rsidR="009F1243" w:rsidRPr="00651984" w:rsidRDefault="009F1243" w:rsidP="00154655">
      <w:pPr>
        <w:tabs>
          <w:tab w:val="left" w:pos="720"/>
        </w:tabs>
        <w:rPr>
          <w:rFonts w:ascii="Arial" w:hAnsi="Arial" w:cs="Arial"/>
          <w:sz w:val="22"/>
          <w:szCs w:val="22"/>
        </w:rPr>
      </w:pPr>
      <w:r w:rsidRPr="00651984">
        <w:rPr>
          <w:rFonts w:ascii="Arial" w:hAnsi="Arial" w:cs="Arial"/>
          <w:sz w:val="22"/>
          <w:szCs w:val="22"/>
        </w:rPr>
        <w:t xml:space="preserve">16. </w:t>
      </w:r>
      <w:r w:rsidRPr="00651984">
        <w:rPr>
          <w:rFonts w:ascii="Arial" w:hAnsi="Arial" w:cs="Arial"/>
          <w:sz w:val="22"/>
          <w:szCs w:val="22"/>
        </w:rPr>
        <w:tab/>
        <w:t>Commissioner Douglas Ragland (AL) said he supports the application process as it requires the individual to put thought into why they are running for office, it also provides clear documentation on their experience – and is fair and transparent. He also stated he supports streamlining the process and not accepting nominations from the floor. He added if someone withdraws their candidacy, we could accept a nomination from the floor.</w:t>
      </w:r>
    </w:p>
    <w:p w14:paraId="03ADF1CD" w14:textId="4321F2CE" w:rsidR="009F1243" w:rsidRPr="00651984" w:rsidRDefault="009F1243" w:rsidP="00154655">
      <w:pPr>
        <w:tabs>
          <w:tab w:val="left" w:pos="720"/>
        </w:tabs>
        <w:rPr>
          <w:rFonts w:ascii="Arial" w:hAnsi="Arial" w:cs="Arial"/>
          <w:sz w:val="22"/>
          <w:szCs w:val="22"/>
        </w:rPr>
      </w:pPr>
    </w:p>
    <w:p w14:paraId="086C9E8F" w14:textId="2094E3DF" w:rsidR="009F1243" w:rsidRPr="00651984" w:rsidRDefault="009F1243" w:rsidP="00154655">
      <w:pPr>
        <w:tabs>
          <w:tab w:val="left" w:pos="720"/>
        </w:tabs>
        <w:rPr>
          <w:rFonts w:ascii="Arial" w:hAnsi="Arial" w:cs="Arial"/>
          <w:sz w:val="22"/>
          <w:szCs w:val="22"/>
        </w:rPr>
      </w:pPr>
      <w:r w:rsidRPr="00651984">
        <w:rPr>
          <w:rFonts w:ascii="Arial" w:hAnsi="Arial" w:cs="Arial"/>
          <w:sz w:val="22"/>
          <w:szCs w:val="22"/>
        </w:rPr>
        <w:t xml:space="preserve">17. </w:t>
      </w:r>
      <w:r w:rsidRPr="00651984">
        <w:rPr>
          <w:rFonts w:ascii="Arial" w:hAnsi="Arial" w:cs="Arial"/>
          <w:sz w:val="22"/>
          <w:szCs w:val="22"/>
        </w:rPr>
        <w:tab/>
        <w:t xml:space="preserve">Chair Kaminar thanked members for their comments, and members agreed to discuss the matter further at the next meeting. </w:t>
      </w:r>
      <w:r w:rsidR="00F85DF3" w:rsidRPr="00651984">
        <w:rPr>
          <w:rFonts w:ascii="Arial" w:hAnsi="Arial" w:cs="Arial"/>
          <w:sz w:val="22"/>
          <w:szCs w:val="22"/>
          <w:highlight w:val="yellow"/>
        </w:rPr>
        <w:t>(OPEN ITEM)</w:t>
      </w:r>
    </w:p>
    <w:p w14:paraId="0AFB3B87" w14:textId="641AA802" w:rsidR="007C4F1F" w:rsidRPr="00651984" w:rsidRDefault="007C4F1F" w:rsidP="00154655">
      <w:pPr>
        <w:tabs>
          <w:tab w:val="left" w:pos="720"/>
        </w:tabs>
        <w:rPr>
          <w:rFonts w:ascii="Arial" w:hAnsi="Arial" w:cs="Arial"/>
          <w:sz w:val="22"/>
          <w:szCs w:val="22"/>
        </w:rPr>
      </w:pPr>
    </w:p>
    <w:p w14:paraId="2765E5C4" w14:textId="77777777" w:rsidR="00651984" w:rsidRPr="00651984" w:rsidRDefault="008B24B1" w:rsidP="000464F9">
      <w:pPr>
        <w:tabs>
          <w:tab w:val="left" w:pos="720"/>
        </w:tabs>
        <w:rPr>
          <w:rFonts w:ascii="Arial" w:hAnsi="Arial" w:cs="Arial"/>
          <w:b/>
          <w:color w:val="000000" w:themeColor="text1"/>
          <w:sz w:val="22"/>
          <w:szCs w:val="22"/>
        </w:rPr>
      </w:pPr>
      <w:r w:rsidRPr="00651984">
        <w:rPr>
          <w:rFonts w:ascii="Arial" w:hAnsi="Arial" w:cs="Arial"/>
          <w:b/>
          <w:bCs/>
          <w:color w:val="000000"/>
          <w:sz w:val="22"/>
          <w:szCs w:val="22"/>
        </w:rPr>
        <w:t>ITEM 8 –</w:t>
      </w:r>
      <w:r w:rsidRPr="00651984">
        <w:rPr>
          <w:rFonts w:ascii="Arial" w:hAnsi="Arial" w:cs="Arial"/>
          <w:bCs/>
          <w:color w:val="000000" w:themeColor="text1"/>
          <w:sz w:val="22"/>
          <w:szCs w:val="22"/>
        </w:rPr>
        <w:t xml:space="preserve"> </w:t>
      </w:r>
      <w:r w:rsidRPr="00651984">
        <w:rPr>
          <w:rFonts w:ascii="Arial" w:hAnsi="Arial" w:cs="Arial"/>
          <w:b/>
          <w:color w:val="000000" w:themeColor="text1"/>
          <w:sz w:val="22"/>
          <w:szCs w:val="22"/>
        </w:rPr>
        <w:t>REVIEW LNC DOCUMENTS</w:t>
      </w:r>
    </w:p>
    <w:p w14:paraId="3D35AFFC" w14:textId="77777777" w:rsidR="00651984" w:rsidRPr="00651984" w:rsidRDefault="00651984" w:rsidP="000464F9">
      <w:pPr>
        <w:tabs>
          <w:tab w:val="left" w:pos="720"/>
        </w:tabs>
        <w:rPr>
          <w:rFonts w:ascii="Arial" w:hAnsi="Arial" w:cs="Arial"/>
          <w:b/>
          <w:color w:val="000000" w:themeColor="text1"/>
          <w:sz w:val="22"/>
          <w:szCs w:val="22"/>
        </w:rPr>
      </w:pPr>
    </w:p>
    <w:p w14:paraId="5C4F0FC7" w14:textId="1916B8F5" w:rsidR="008B24B1" w:rsidRPr="00651984" w:rsidRDefault="000464F9" w:rsidP="000464F9">
      <w:pPr>
        <w:tabs>
          <w:tab w:val="left" w:pos="720"/>
        </w:tabs>
        <w:rPr>
          <w:rFonts w:ascii="Arial" w:hAnsi="Arial" w:cs="Arial"/>
          <w:b/>
          <w:color w:val="000000" w:themeColor="text1"/>
          <w:sz w:val="22"/>
          <w:szCs w:val="22"/>
        </w:rPr>
      </w:pPr>
      <w:r w:rsidRPr="00651984">
        <w:rPr>
          <w:rFonts w:ascii="Arial" w:hAnsi="Arial" w:cs="Arial"/>
          <w:sz w:val="22"/>
          <w:szCs w:val="22"/>
        </w:rPr>
        <w:t>1</w:t>
      </w:r>
      <w:r w:rsidR="00F85DF3" w:rsidRPr="00651984">
        <w:rPr>
          <w:rFonts w:ascii="Arial" w:hAnsi="Arial" w:cs="Arial"/>
          <w:sz w:val="22"/>
          <w:szCs w:val="22"/>
        </w:rPr>
        <w:t>8</w:t>
      </w:r>
      <w:r w:rsidRPr="00651984">
        <w:rPr>
          <w:rFonts w:ascii="Arial" w:hAnsi="Arial" w:cs="Arial"/>
          <w:sz w:val="22"/>
          <w:szCs w:val="22"/>
        </w:rPr>
        <w:t>.</w:t>
      </w:r>
      <w:r w:rsidR="001C5B30" w:rsidRPr="00651984">
        <w:rPr>
          <w:rFonts w:ascii="Arial" w:hAnsi="Arial" w:cs="Arial"/>
          <w:sz w:val="22"/>
          <w:szCs w:val="22"/>
        </w:rPr>
        <w:t xml:space="preserve"> </w:t>
      </w:r>
      <w:r w:rsidR="005C5E71" w:rsidRPr="00651984">
        <w:rPr>
          <w:rFonts w:ascii="Arial" w:hAnsi="Arial" w:cs="Arial"/>
          <w:sz w:val="22"/>
          <w:szCs w:val="22"/>
        </w:rPr>
        <w:t xml:space="preserve"> </w:t>
      </w:r>
      <w:r w:rsidR="008B24B1" w:rsidRPr="00651984">
        <w:rPr>
          <w:rFonts w:ascii="Arial" w:hAnsi="Arial" w:cs="Arial"/>
          <w:sz w:val="22"/>
          <w:szCs w:val="22"/>
        </w:rPr>
        <w:tab/>
        <w:t xml:space="preserve">In the interest of time, Chair Kaminar asked ED Imai to email the LNC </w:t>
      </w:r>
      <w:r w:rsidR="00233B2A" w:rsidRPr="00651984">
        <w:rPr>
          <w:rFonts w:ascii="Arial" w:hAnsi="Arial" w:cs="Arial"/>
          <w:sz w:val="22"/>
          <w:szCs w:val="22"/>
        </w:rPr>
        <w:t>documents</w:t>
      </w:r>
      <w:r w:rsidR="008B24B1" w:rsidRPr="00651984">
        <w:rPr>
          <w:rFonts w:ascii="Arial" w:hAnsi="Arial" w:cs="Arial"/>
          <w:sz w:val="22"/>
          <w:szCs w:val="22"/>
        </w:rPr>
        <w:t xml:space="preserve"> for to members for review. He asked members to provide their feedback </w:t>
      </w:r>
      <w:r w:rsidR="00651984" w:rsidRPr="00651984">
        <w:rPr>
          <w:rFonts w:ascii="Arial" w:hAnsi="Arial" w:cs="Arial"/>
          <w:sz w:val="22"/>
          <w:szCs w:val="22"/>
        </w:rPr>
        <w:t xml:space="preserve">to ED Imai and Chair Kaminar </w:t>
      </w:r>
      <w:r w:rsidR="008B24B1" w:rsidRPr="00651984">
        <w:rPr>
          <w:rFonts w:ascii="Arial" w:hAnsi="Arial" w:cs="Arial"/>
          <w:sz w:val="22"/>
          <w:szCs w:val="22"/>
        </w:rPr>
        <w:t>by Friday, April 1.</w:t>
      </w:r>
    </w:p>
    <w:p w14:paraId="09F8F852" w14:textId="77777777" w:rsidR="00AE4ADB" w:rsidRPr="00651984" w:rsidRDefault="00AE4ADB" w:rsidP="00AE4ADB">
      <w:pPr>
        <w:tabs>
          <w:tab w:val="left" w:pos="720"/>
        </w:tabs>
        <w:ind w:left="-90"/>
        <w:rPr>
          <w:rFonts w:ascii="Arial" w:hAnsi="Arial" w:cs="Arial"/>
          <w:b/>
          <w:bCs/>
          <w:color w:val="000000"/>
          <w:sz w:val="22"/>
          <w:szCs w:val="22"/>
        </w:rPr>
      </w:pPr>
    </w:p>
    <w:p w14:paraId="7524CA95" w14:textId="7C31893E" w:rsidR="00AE4ADB" w:rsidRPr="00651984" w:rsidRDefault="005D7687" w:rsidP="00651984">
      <w:pPr>
        <w:tabs>
          <w:tab w:val="left" w:pos="720"/>
        </w:tabs>
        <w:rPr>
          <w:rFonts w:ascii="Arial" w:hAnsi="Arial" w:cs="Arial"/>
          <w:b/>
          <w:bCs/>
          <w:color w:val="000000"/>
          <w:sz w:val="22"/>
          <w:szCs w:val="22"/>
        </w:rPr>
      </w:pPr>
      <w:r w:rsidRPr="00651984">
        <w:rPr>
          <w:rFonts w:ascii="Arial" w:hAnsi="Arial" w:cs="Arial"/>
          <w:b/>
          <w:bCs/>
          <w:color w:val="000000"/>
          <w:sz w:val="22"/>
          <w:szCs w:val="22"/>
        </w:rPr>
        <w:t xml:space="preserve">ITEM </w:t>
      </w:r>
      <w:r w:rsidR="00AE4ADB" w:rsidRPr="00651984">
        <w:rPr>
          <w:rFonts w:ascii="Arial" w:hAnsi="Arial" w:cs="Arial"/>
          <w:b/>
          <w:bCs/>
          <w:color w:val="000000"/>
          <w:sz w:val="22"/>
          <w:szCs w:val="22"/>
        </w:rPr>
        <w:t>9</w:t>
      </w:r>
      <w:r w:rsidRPr="00651984">
        <w:rPr>
          <w:rFonts w:ascii="Arial" w:hAnsi="Arial" w:cs="Arial"/>
          <w:b/>
          <w:bCs/>
          <w:color w:val="000000"/>
          <w:sz w:val="22"/>
          <w:szCs w:val="22"/>
        </w:rPr>
        <w:t xml:space="preserve"> </w:t>
      </w:r>
      <w:r w:rsidR="00AE4ADB" w:rsidRPr="00651984">
        <w:rPr>
          <w:rFonts w:ascii="Arial" w:hAnsi="Arial" w:cs="Arial"/>
          <w:b/>
          <w:bCs/>
          <w:color w:val="000000"/>
          <w:sz w:val="22"/>
          <w:szCs w:val="22"/>
        </w:rPr>
        <w:t>–</w:t>
      </w:r>
      <w:r w:rsidRPr="00651984">
        <w:rPr>
          <w:rFonts w:ascii="Arial" w:hAnsi="Arial" w:cs="Arial"/>
          <w:b/>
          <w:bCs/>
          <w:color w:val="000000"/>
          <w:sz w:val="22"/>
          <w:szCs w:val="22"/>
        </w:rPr>
        <w:t xml:space="preserve"> </w:t>
      </w:r>
      <w:r w:rsidR="00EC39EC" w:rsidRPr="00651984">
        <w:rPr>
          <w:rFonts w:ascii="Arial" w:hAnsi="Arial" w:cs="Arial"/>
          <w:b/>
          <w:bCs/>
          <w:color w:val="000000"/>
          <w:sz w:val="22"/>
          <w:szCs w:val="22"/>
        </w:rPr>
        <w:t>OTHER BUSINESS</w:t>
      </w:r>
    </w:p>
    <w:p w14:paraId="6DC13667" w14:textId="28510262" w:rsidR="00AE4ADB" w:rsidRPr="00651984" w:rsidRDefault="00AE4ADB" w:rsidP="00651984">
      <w:pPr>
        <w:tabs>
          <w:tab w:val="left" w:pos="720"/>
        </w:tabs>
        <w:rPr>
          <w:rFonts w:ascii="Arial" w:hAnsi="Arial" w:cs="Arial"/>
          <w:b/>
          <w:bCs/>
          <w:color w:val="000000"/>
          <w:sz w:val="22"/>
          <w:szCs w:val="22"/>
        </w:rPr>
      </w:pPr>
    </w:p>
    <w:p w14:paraId="7BE875FB" w14:textId="05BBE5B9" w:rsidR="00AE4ADB" w:rsidRPr="00651984" w:rsidRDefault="00651984" w:rsidP="00651984">
      <w:pPr>
        <w:tabs>
          <w:tab w:val="left" w:pos="720"/>
        </w:tabs>
        <w:rPr>
          <w:rFonts w:ascii="Arial" w:hAnsi="Arial" w:cs="Arial"/>
          <w:color w:val="000000"/>
          <w:sz w:val="22"/>
          <w:szCs w:val="22"/>
        </w:rPr>
      </w:pPr>
      <w:r w:rsidRPr="00651984">
        <w:rPr>
          <w:rFonts w:ascii="Arial" w:hAnsi="Arial" w:cs="Arial"/>
          <w:color w:val="000000"/>
          <w:sz w:val="22"/>
          <w:szCs w:val="22"/>
        </w:rPr>
        <w:lastRenderedPageBreak/>
        <w:t>19</w:t>
      </w:r>
      <w:r w:rsidR="00AE4ADB" w:rsidRPr="00651984">
        <w:rPr>
          <w:rFonts w:ascii="Arial" w:hAnsi="Arial" w:cs="Arial"/>
          <w:color w:val="000000"/>
          <w:sz w:val="22"/>
          <w:szCs w:val="22"/>
        </w:rPr>
        <w:t xml:space="preserve">. </w:t>
      </w:r>
      <w:r w:rsidR="00AE4ADB" w:rsidRPr="00651984">
        <w:rPr>
          <w:rFonts w:ascii="Arial" w:hAnsi="Arial" w:cs="Arial"/>
          <w:color w:val="000000"/>
          <w:sz w:val="22"/>
          <w:szCs w:val="22"/>
        </w:rPr>
        <w:tab/>
      </w:r>
      <w:r w:rsidR="008B24B1" w:rsidRPr="00651984">
        <w:rPr>
          <w:rFonts w:ascii="Arial" w:hAnsi="Arial" w:cs="Arial"/>
          <w:color w:val="000000"/>
          <w:sz w:val="22"/>
          <w:szCs w:val="22"/>
        </w:rPr>
        <w:t>Members did not have any issues</w:t>
      </w:r>
      <w:r w:rsidR="00AE4ADB" w:rsidRPr="00651984">
        <w:rPr>
          <w:rFonts w:ascii="Arial" w:hAnsi="Arial" w:cs="Arial"/>
          <w:b/>
          <w:bCs/>
          <w:color w:val="000000"/>
          <w:sz w:val="22"/>
          <w:szCs w:val="22"/>
        </w:rPr>
        <w:t xml:space="preserve"> </w:t>
      </w:r>
      <w:r w:rsidRPr="00651984">
        <w:rPr>
          <w:rFonts w:ascii="Arial" w:hAnsi="Arial" w:cs="Arial"/>
          <w:color w:val="000000"/>
          <w:sz w:val="22"/>
          <w:szCs w:val="22"/>
        </w:rPr>
        <w:t>for the Executive Committee.</w:t>
      </w:r>
      <w:r w:rsidR="00CB563F">
        <w:rPr>
          <w:rFonts w:ascii="Arial" w:hAnsi="Arial" w:cs="Arial"/>
          <w:color w:val="000000"/>
          <w:sz w:val="22"/>
          <w:szCs w:val="22"/>
        </w:rPr>
        <w:t xml:space="preserve"> </w:t>
      </w:r>
      <w:r w:rsidR="00233B2A">
        <w:rPr>
          <w:rFonts w:ascii="Arial" w:hAnsi="Arial" w:cs="Arial"/>
          <w:color w:val="000000"/>
          <w:sz w:val="22"/>
          <w:szCs w:val="22"/>
        </w:rPr>
        <w:t>Commissioner</w:t>
      </w:r>
      <w:r w:rsidR="00CB563F">
        <w:rPr>
          <w:rFonts w:ascii="Arial" w:hAnsi="Arial" w:cs="Arial"/>
          <w:color w:val="000000"/>
          <w:sz w:val="22"/>
          <w:szCs w:val="22"/>
        </w:rPr>
        <w:t xml:space="preserve"> Ragland commended Chair Kaminar for his leadership and facilitating today’s discussion. Chair Kaminar replied he is only as good as the members and thanked him for his kind words. </w:t>
      </w:r>
    </w:p>
    <w:p w14:paraId="15EDB487" w14:textId="5B335A03" w:rsidR="00AE4ADB" w:rsidRPr="00651984" w:rsidRDefault="00AE4ADB" w:rsidP="00651984">
      <w:pPr>
        <w:tabs>
          <w:tab w:val="left" w:pos="720"/>
        </w:tabs>
        <w:rPr>
          <w:rFonts w:ascii="Arial" w:hAnsi="Arial" w:cs="Arial"/>
          <w:b/>
          <w:bCs/>
          <w:color w:val="000000"/>
          <w:sz w:val="22"/>
          <w:szCs w:val="22"/>
        </w:rPr>
      </w:pPr>
    </w:p>
    <w:p w14:paraId="36CB67A9" w14:textId="15CAC24C" w:rsidR="00AE4ADB" w:rsidRPr="00651984" w:rsidRDefault="00AE4ADB" w:rsidP="00651984">
      <w:pPr>
        <w:tabs>
          <w:tab w:val="left" w:pos="720"/>
        </w:tabs>
        <w:rPr>
          <w:rFonts w:ascii="Arial" w:hAnsi="Arial" w:cs="Arial"/>
          <w:b/>
          <w:bCs/>
          <w:color w:val="000000"/>
          <w:sz w:val="22"/>
          <w:szCs w:val="22"/>
        </w:rPr>
      </w:pPr>
      <w:r w:rsidRPr="00651984">
        <w:rPr>
          <w:rFonts w:ascii="Arial" w:hAnsi="Arial" w:cs="Arial"/>
          <w:b/>
          <w:bCs/>
          <w:color w:val="000000"/>
          <w:sz w:val="22"/>
          <w:szCs w:val="22"/>
        </w:rPr>
        <w:t>ITEM 10 – ADJOURNMENT</w:t>
      </w:r>
    </w:p>
    <w:p w14:paraId="1E8C895F" w14:textId="77777777" w:rsidR="00AE4ADB" w:rsidRPr="00651984" w:rsidRDefault="00AE4ADB" w:rsidP="00651984">
      <w:pPr>
        <w:tabs>
          <w:tab w:val="left" w:pos="720"/>
        </w:tabs>
        <w:rPr>
          <w:rFonts w:ascii="Arial" w:hAnsi="Arial" w:cs="Arial"/>
          <w:b/>
          <w:bCs/>
          <w:color w:val="000000"/>
          <w:sz w:val="22"/>
          <w:szCs w:val="22"/>
        </w:rPr>
      </w:pPr>
    </w:p>
    <w:p w14:paraId="1AD8251A" w14:textId="0B051ADA" w:rsidR="00C072CE" w:rsidRPr="00651984" w:rsidRDefault="00DE4566" w:rsidP="00651984">
      <w:pPr>
        <w:tabs>
          <w:tab w:val="left" w:pos="720"/>
        </w:tabs>
        <w:rPr>
          <w:rFonts w:ascii="Arial" w:hAnsi="Arial" w:cs="Arial"/>
          <w:b/>
          <w:bCs/>
          <w:color w:val="000000"/>
          <w:sz w:val="22"/>
          <w:szCs w:val="22"/>
        </w:rPr>
      </w:pPr>
      <w:r>
        <w:rPr>
          <w:rFonts w:ascii="Arial" w:hAnsi="Arial" w:cs="Arial"/>
          <w:color w:val="000000"/>
          <w:sz w:val="22"/>
          <w:szCs w:val="22"/>
        </w:rPr>
        <w:t>20</w:t>
      </w:r>
      <w:r w:rsidR="00C072CE" w:rsidRPr="00651984">
        <w:rPr>
          <w:rFonts w:ascii="Arial" w:hAnsi="Arial" w:cs="Arial"/>
          <w:color w:val="000000"/>
          <w:sz w:val="22"/>
          <w:szCs w:val="22"/>
        </w:rPr>
        <w:t>.       C</w:t>
      </w:r>
      <w:r w:rsidR="00651984" w:rsidRPr="00651984">
        <w:rPr>
          <w:rFonts w:ascii="Arial" w:hAnsi="Arial" w:cs="Arial"/>
          <w:color w:val="000000"/>
          <w:sz w:val="22"/>
          <w:szCs w:val="22"/>
        </w:rPr>
        <w:t xml:space="preserve">hair Kaminar </w:t>
      </w:r>
      <w:r w:rsidR="00C072CE" w:rsidRPr="00651984">
        <w:rPr>
          <w:rFonts w:ascii="Arial" w:hAnsi="Arial" w:cs="Arial"/>
          <w:color w:val="000000"/>
          <w:sz w:val="22"/>
          <w:szCs w:val="22"/>
        </w:rPr>
        <w:t xml:space="preserve">motioned to adjourn the meeting, seconded by Commissioner </w:t>
      </w:r>
      <w:r w:rsidR="00CB563F">
        <w:rPr>
          <w:rFonts w:ascii="Arial" w:hAnsi="Arial" w:cs="Arial"/>
          <w:color w:val="000000"/>
          <w:sz w:val="22"/>
          <w:szCs w:val="22"/>
        </w:rPr>
        <w:t xml:space="preserve">D. Jackson, seconded by Commissioner Price. </w:t>
      </w:r>
      <w:r w:rsidR="00C072CE" w:rsidRPr="00651984">
        <w:rPr>
          <w:rFonts w:ascii="Arial" w:hAnsi="Arial" w:cs="Arial"/>
          <w:color w:val="000000"/>
          <w:sz w:val="22"/>
          <w:szCs w:val="22"/>
        </w:rPr>
        <w:t xml:space="preserve">Chair </w:t>
      </w:r>
      <w:r w:rsidR="00CB563F">
        <w:rPr>
          <w:rFonts w:ascii="Arial" w:hAnsi="Arial" w:cs="Arial"/>
          <w:color w:val="000000"/>
          <w:sz w:val="22"/>
          <w:szCs w:val="22"/>
        </w:rPr>
        <w:t xml:space="preserve">Kaminar </w:t>
      </w:r>
      <w:r w:rsidR="00C072CE" w:rsidRPr="00651984">
        <w:rPr>
          <w:rFonts w:ascii="Arial" w:hAnsi="Arial" w:cs="Arial"/>
          <w:color w:val="000000"/>
          <w:sz w:val="22"/>
          <w:szCs w:val="22"/>
        </w:rPr>
        <w:t xml:space="preserve">adjourned the meeting at </w:t>
      </w:r>
      <w:r w:rsidR="00651984" w:rsidRPr="00651984">
        <w:rPr>
          <w:rFonts w:ascii="Arial" w:hAnsi="Arial" w:cs="Arial"/>
          <w:color w:val="000000"/>
          <w:sz w:val="22"/>
          <w:szCs w:val="22"/>
        </w:rPr>
        <w:t>2</w:t>
      </w:r>
      <w:r w:rsidR="00412296" w:rsidRPr="00651984">
        <w:rPr>
          <w:rFonts w:ascii="Arial" w:hAnsi="Arial" w:cs="Arial"/>
          <w:color w:val="000000"/>
          <w:sz w:val="22"/>
          <w:szCs w:val="22"/>
        </w:rPr>
        <w:t>:</w:t>
      </w:r>
      <w:r w:rsidR="00651984" w:rsidRPr="00651984">
        <w:rPr>
          <w:rFonts w:ascii="Arial" w:hAnsi="Arial" w:cs="Arial"/>
          <w:color w:val="000000"/>
          <w:sz w:val="22"/>
          <w:szCs w:val="22"/>
        </w:rPr>
        <w:t>01</w:t>
      </w:r>
      <w:r w:rsidR="0075095F" w:rsidRPr="00651984">
        <w:rPr>
          <w:rFonts w:ascii="Arial" w:hAnsi="Arial" w:cs="Arial"/>
          <w:color w:val="000000"/>
          <w:sz w:val="22"/>
          <w:szCs w:val="22"/>
        </w:rPr>
        <w:t xml:space="preserve"> </w:t>
      </w:r>
      <w:r w:rsidR="00C072CE" w:rsidRPr="00651984">
        <w:rPr>
          <w:rFonts w:ascii="Arial" w:hAnsi="Arial" w:cs="Arial"/>
          <w:color w:val="000000"/>
          <w:sz w:val="22"/>
          <w:szCs w:val="22"/>
        </w:rPr>
        <w:t xml:space="preserve">PM ET. </w:t>
      </w:r>
    </w:p>
    <w:p w14:paraId="57B22F6A" w14:textId="45FEA930" w:rsidR="008E1C6E" w:rsidRPr="007C1BC7" w:rsidRDefault="008E1C6E" w:rsidP="00856BFF">
      <w:pPr>
        <w:outlineLvl w:val="0"/>
        <w:rPr>
          <w:rFonts w:ascii="Arial" w:hAnsi="Arial" w:cs="Arial"/>
          <w:b/>
          <w:sz w:val="22"/>
          <w:szCs w:val="22"/>
        </w:rPr>
      </w:pPr>
    </w:p>
    <w:sectPr w:rsidR="008E1C6E" w:rsidRPr="007C1BC7" w:rsidSect="00590B62">
      <w:headerReference w:type="even" r:id="rId11"/>
      <w:headerReference w:type="default" r:id="rId12"/>
      <w:footerReference w:type="even" r:id="rId13"/>
      <w:footerReference w:type="default" r:id="rId14"/>
      <w:headerReference w:type="first" r:id="rId15"/>
      <w:footerReference w:type="first" r:id="rId16"/>
      <w:pgSz w:w="12240" w:h="15840"/>
      <w:pgMar w:top="1728"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9B99" w14:textId="77777777" w:rsidR="00C8736B" w:rsidRDefault="00C8736B" w:rsidP="00CC3DD5">
      <w:r>
        <w:separator/>
      </w:r>
    </w:p>
  </w:endnote>
  <w:endnote w:type="continuationSeparator" w:id="0">
    <w:p w14:paraId="1E572530" w14:textId="77777777" w:rsidR="00C8736B" w:rsidRDefault="00C8736B" w:rsidP="00CC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D879" w14:textId="77777777" w:rsidR="00E42645" w:rsidRDefault="00E42645" w:rsidP="008E28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F66AF" w14:textId="77777777" w:rsidR="00E42645" w:rsidRDefault="00E42645" w:rsidP="007A4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B12F" w14:textId="4595A436" w:rsidR="00E42645" w:rsidRPr="004C1186" w:rsidRDefault="00E42645" w:rsidP="008E286A">
    <w:pPr>
      <w:pStyle w:val="Footer"/>
      <w:framePr w:wrap="none" w:vAnchor="text" w:hAnchor="margin" w:xAlign="right" w:y="1"/>
      <w:rPr>
        <w:rStyle w:val="PageNumber"/>
        <w:rFonts w:ascii="Arial" w:hAnsi="Arial" w:cs="Arial"/>
      </w:rPr>
    </w:pPr>
    <w:r w:rsidRPr="004C1186">
      <w:rPr>
        <w:rStyle w:val="PageNumber"/>
        <w:rFonts w:ascii="Arial" w:hAnsi="Arial" w:cs="Arial"/>
      </w:rPr>
      <w:fldChar w:fldCharType="begin"/>
    </w:r>
    <w:r w:rsidRPr="004C1186">
      <w:rPr>
        <w:rStyle w:val="PageNumber"/>
        <w:rFonts w:ascii="Arial" w:hAnsi="Arial" w:cs="Arial"/>
      </w:rPr>
      <w:instrText xml:space="preserve">PAGE  </w:instrText>
    </w:r>
    <w:r w:rsidRPr="004C1186">
      <w:rPr>
        <w:rStyle w:val="PageNumber"/>
        <w:rFonts w:ascii="Arial" w:hAnsi="Arial" w:cs="Arial"/>
      </w:rPr>
      <w:fldChar w:fldCharType="separate"/>
    </w:r>
    <w:r>
      <w:rPr>
        <w:rStyle w:val="PageNumber"/>
        <w:rFonts w:ascii="Arial" w:hAnsi="Arial" w:cs="Arial"/>
        <w:noProof/>
      </w:rPr>
      <w:t>2</w:t>
    </w:r>
    <w:r w:rsidRPr="004C1186">
      <w:rPr>
        <w:rStyle w:val="PageNumber"/>
        <w:rFonts w:ascii="Arial" w:hAnsi="Arial" w:cs="Arial"/>
      </w:rPr>
      <w:fldChar w:fldCharType="end"/>
    </w:r>
  </w:p>
  <w:p w14:paraId="6A5CB250" w14:textId="0CB60CD5" w:rsidR="00E42645" w:rsidRPr="006D44A5" w:rsidRDefault="0055656A">
    <w:pPr>
      <w:rPr>
        <w:rFonts w:ascii="Arial" w:hAnsi="Arial" w:cs="Arial"/>
        <w:sz w:val="22"/>
        <w:szCs w:val="22"/>
      </w:rPr>
    </w:pPr>
    <w:r>
      <w:rPr>
        <w:rFonts w:ascii="Arial" w:hAnsi="Arial" w:cs="Arial"/>
        <w:sz w:val="22"/>
        <w:szCs w:val="22"/>
      </w:rPr>
      <w:t>Approved May 16,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8B5A" w14:textId="77777777" w:rsidR="0055656A" w:rsidRDefault="0055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1259" w14:textId="77777777" w:rsidR="00C8736B" w:rsidRDefault="00C8736B" w:rsidP="00CC3DD5">
      <w:r>
        <w:separator/>
      </w:r>
    </w:p>
  </w:footnote>
  <w:footnote w:type="continuationSeparator" w:id="0">
    <w:p w14:paraId="4E859751" w14:textId="77777777" w:rsidR="00C8736B" w:rsidRDefault="00C8736B" w:rsidP="00CC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0F74" w14:textId="77777777" w:rsidR="0055656A" w:rsidRDefault="00556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BA14" w14:textId="4D2BDE6A" w:rsidR="00E42645" w:rsidRDefault="00E42645">
    <w:pPr>
      <w:pStyle w:val="Header"/>
    </w:pPr>
    <w:r>
      <w:rPr>
        <w:noProof/>
      </w:rPr>
      <w:drawing>
        <wp:anchor distT="0" distB="0" distL="114300" distR="114300" simplePos="0" relativeHeight="251657216" behindDoc="1" locked="0" layoutInCell="1" allowOverlap="1" wp14:anchorId="3DC6E5AC" wp14:editId="77CB9709">
          <wp:simplePos x="0" y="0"/>
          <wp:positionH relativeFrom="page">
            <wp:align>left</wp:align>
          </wp:positionH>
          <wp:positionV relativeFrom="page">
            <wp:align>top</wp:align>
          </wp:positionV>
          <wp:extent cx="7999730" cy="1200150"/>
          <wp:effectExtent l="0" t="0" r="1270" b="0"/>
          <wp:wrapNone/>
          <wp:docPr id="3" name="Picture 3" descr="Macintosh HD:Users:tcarroll:Desktop:MIC3:MIC3_Letterhead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carroll:Desktop:MIC3:MIC3_Letterhead FINAL-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806" cy="12043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0418" w14:textId="77777777" w:rsidR="0055656A" w:rsidRDefault="00556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7AF"/>
    <w:multiLevelType w:val="hybridMultilevel"/>
    <w:tmpl w:val="047E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52740"/>
    <w:multiLevelType w:val="hybridMultilevel"/>
    <w:tmpl w:val="D9F89C46"/>
    <w:lvl w:ilvl="0" w:tplc="BF08301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755B"/>
    <w:multiLevelType w:val="hybridMultilevel"/>
    <w:tmpl w:val="D1C8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F7186"/>
    <w:multiLevelType w:val="hybridMultilevel"/>
    <w:tmpl w:val="CB121BE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F14161C"/>
    <w:multiLevelType w:val="hybridMultilevel"/>
    <w:tmpl w:val="BECC2D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66553B"/>
    <w:multiLevelType w:val="hybridMultilevel"/>
    <w:tmpl w:val="F25C6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84635"/>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06ED9"/>
    <w:multiLevelType w:val="hybridMultilevel"/>
    <w:tmpl w:val="924AC664"/>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8" w15:restartNumberingAfterBreak="0">
    <w:nsid w:val="2E7B6AE1"/>
    <w:multiLevelType w:val="hybridMultilevel"/>
    <w:tmpl w:val="8E12E53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672CF"/>
    <w:multiLevelType w:val="hybridMultilevel"/>
    <w:tmpl w:val="8AB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31CBE"/>
    <w:multiLevelType w:val="hybridMultilevel"/>
    <w:tmpl w:val="9F2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048B3"/>
    <w:multiLevelType w:val="hybridMultilevel"/>
    <w:tmpl w:val="84FEA9D2"/>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42E7582C"/>
    <w:multiLevelType w:val="hybridMultilevel"/>
    <w:tmpl w:val="AC1E77CA"/>
    <w:lvl w:ilvl="0" w:tplc="0908C9CE">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E6752"/>
    <w:multiLevelType w:val="hybridMultilevel"/>
    <w:tmpl w:val="FCF29670"/>
    <w:lvl w:ilvl="0" w:tplc="FFFFFFFF">
      <w:start w:val="1"/>
      <w:numFmt w:val="upperRoman"/>
      <w:lvlText w:val="%1."/>
      <w:lvlJc w:val="right"/>
      <w:pPr>
        <w:ind w:left="540" w:hanging="180"/>
      </w:pPr>
    </w:lvl>
    <w:lvl w:ilvl="1" w:tplc="FFFFFFFF">
      <w:start w:val="1"/>
      <w:numFmt w:val="upperLetter"/>
      <w:lvlText w:val="%2."/>
      <w:lvlJc w:val="left"/>
      <w:pPr>
        <w:ind w:left="1440" w:hanging="360"/>
      </w:pPr>
      <w:rPr>
        <w:rFonts w:hint="default"/>
        <w:color w:val="000000" w:themeColor="text1"/>
      </w:rPr>
    </w:lvl>
    <w:lvl w:ilvl="2" w:tplc="FFFFFFFF">
      <w:start w:val="1"/>
      <w:numFmt w:val="lowerLetter"/>
      <w:lvlText w:val="%3)"/>
      <w:lvlJc w:val="lef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CB49C5"/>
    <w:multiLevelType w:val="hybridMultilevel"/>
    <w:tmpl w:val="A142F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B08D5"/>
    <w:multiLevelType w:val="hybridMultilevel"/>
    <w:tmpl w:val="227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51913"/>
    <w:multiLevelType w:val="hybridMultilevel"/>
    <w:tmpl w:val="6B702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75032"/>
    <w:multiLevelType w:val="hybridMultilevel"/>
    <w:tmpl w:val="20BE929A"/>
    <w:lvl w:ilvl="0" w:tplc="710C79F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560428B5"/>
    <w:multiLevelType w:val="hybridMultilevel"/>
    <w:tmpl w:val="A9721B96"/>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9" w15:restartNumberingAfterBreak="0">
    <w:nsid w:val="573562BD"/>
    <w:multiLevelType w:val="hybridMultilevel"/>
    <w:tmpl w:val="74241B7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6121B"/>
    <w:multiLevelType w:val="hybridMultilevel"/>
    <w:tmpl w:val="7BD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2D64EA"/>
    <w:multiLevelType w:val="hybridMultilevel"/>
    <w:tmpl w:val="481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125E7F"/>
    <w:multiLevelType w:val="hybridMultilevel"/>
    <w:tmpl w:val="FCF29670"/>
    <w:lvl w:ilvl="0" w:tplc="04090013">
      <w:start w:val="1"/>
      <w:numFmt w:val="upperRoman"/>
      <w:lvlText w:val="%1."/>
      <w:lvlJc w:val="right"/>
      <w:pPr>
        <w:ind w:left="540" w:hanging="180"/>
      </w:pPr>
    </w:lvl>
    <w:lvl w:ilvl="1" w:tplc="C6704352">
      <w:start w:val="1"/>
      <w:numFmt w:val="upperLetter"/>
      <w:lvlText w:val="%2."/>
      <w:lvlJc w:val="left"/>
      <w:pPr>
        <w:ind w:left="1440" w:hanging="360"/>
      </w:pPr>
      <w:rPr>
        <w:rFonts w:hint="default"/>
        <w:color w:val="000000" w:themeColor="text1"/>
      </w:r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2B14"/>
    <w:multiLevelType w:val="hybridMultilevel"/>
    <w:tmpl w:val="B2F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63422"/>
    <w:multiLevelType w:val="hybridMultilevel"/>
    <w:tmpl w:val="608C56AC"/>
    <w:lvl w:ilvl="0" w:tplc="68BED86A">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BC3CC4"/>
    <w:multiLevelType w:val="hybridMultilevel"/>
    <w:tmpl w:val="E256B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45705B"/>
    <w:multiLevelType w:val="hybridMultilevel"/>
    <w:tmpl w:val="2FBA4C2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AE61408"/>
    <w:multiLevelType w:val="hybridMultilevel"/>
    <w:tmpl w:val="33524704"/>
    <w:lvl w:ilvl="0" w:tplc="E61C7832">
      <w:start w:val="1"/>
      <w:numFmt w:val="decimal"/>
      <w:lvlText w:val="%1."/>
      <w:lvlJc w:val="left"/>
      <w:pPr>
        <w:ind w:left="720" w:hanging="720"/>
      </w:pPr>
      <w:rPr>
        <w:rFonts w:hint="default"/>
        <w:b w:val="0"/>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BB1B40"/>
    <w:multiLevelType w:val="hybridMultilevel"/>
    <w:tmpl w:val="B8C86838"/>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1768087">
    <w:abstractNumId w:val="23"/>
  </w:num>
  <w:num w:numId="2" w16cid:durableId="1264459619">
    <w:abstractNumId w:val="6"/>
  </w:num>
  <w:num w:numId="3" w16cid:durableId="1103260480">
    <w:abstractNumId w:val="10"/>
  </w:num>
  <w:num w:numId="4" w16cid:durableId="2092072082">
    <w:abstractNumId w:val="21"/>
  </w:num>
  <w:num w:numId="5" w16cid:durableId="2116320785">
    <w:abstractNumId w:val="20"/>
  </w:num>
  <w:num w:numId="6" w16cid:durableId="1300568920">
    <w:abstractNumId w:val="15"/>
  </w:num>
  <w:num w:numId="7" w16cid:durableId="210701505">
    <w:abstractNumId w:val="9"/>
  </w:num>
  <w:num w:numId="8" w16cid:durableId="1019313315">
    <w:abstractNumId w:val="2"/>
  </w:num>
  <w:num w:numId="9" w16cid:durableId="1938707378">
    <w:abstractNumId w:val="28"/>
  </w:num>
  <w:num w:numId="10" w16cid:durableId="1451775108">
    <w:abstractNumId w:val="0"/>
  </w:num>
  <w:num w:numId="11" w16cid:durableId="132258273">
    <w:abstractNumId w:val="19"/>
  </w:num>
  <w:num w:numId="12" w16cid:durableId="1861358758">
    <w:abstractNumId w:val="16"/>
  </w:num>
  <w:num w:numId="13" w16cid:durableId="1743138757">
    <w:abstractNumId w:val="17"/>
  </w:num>
  <w:num w:numId="14" w16cid:durableId="307632425">
    <w:abstractNumId w:val="11"/>
  </w:num>
  <w:num w:numId="15" w16cid:durableId="16515686">
    <w:abstractNumId w:val="3"/>
  </w:num>
  <w:num w:numId="16" w16cid:durableId="861893118">
    <w:abstractNumId w:val="4"/>
  </w:num>
  <w:num w:numId="17" w16cid:durableId="412705672">
    <w:abstractNumId w:val="14"/>
  </w:num>
  <w:num w:numId="18" w16cid:durableId="1823766820">
    <w:abstractNumId w:val="27"/>
  </w:num>
  <w:num w:numId="19" w16cid:durableId="1725180139">
    <w:abstractNumId w:val="24"/>
  </w:num>
  <w:num w:numId="20" w16cid:durableId="1025406453">
    <w:abstractNumId w:val="12"/>
  </w:num>
  <w:num w:numId="21" w16cid:durableId="361516091">
    <w:abstractNumId w:val="8"/>
  </w:num>
  <w:num w:numId="22" w16cid:durableId="234555446">
    <w:abstractNumId w:val="25"/>
  </w:num>
  <w:num w:numId="23" w16cid:durableId="2090691423">
    <w:abstractNumId w:val="1"/>
  </w:num>
  <w:num w:numId="24" w16cid:durableId="1235434302">
    <w:abstractNumId w:val="22"/>
  </w:num>
  <w:num w:numId="25" w16cid:durableId="1293708479">
    <w:abstractNumId w:val="7"/>
  </w:num>
  <w:num w:numId="26" w16cid:durableId="1530678085">
    <w:abstractNumId w:val="18"/>
  </w:num>
  <w:num w:numId="27" w16cid:durableId="568351178">
    <w:abstractNumId w:val="26"/>
  </w:num>
  <w:num w:numId="28" w16cid:durableId="15543641">
    <w:abstractNumId w:val="5"/>
  </w:num>
  <w:num w:numId="29" w16cid:durableId="20839893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D5"/>
    <w:rsid w:val="00000832"/>
    <w:rsid w:val="00001420"/>
    <w:rsid w:val="00001F67"/>
    <w:rsid w:val="00002C1E"/>
    <w:rsid w:val="000044BA"/>
    <w:rsid w:val="000046BF"/>
    <w:rsid w:val="00004DCC"/>
    <w:rsid w:val="00006929"/>
    <w:rsid w:val="00011636"/>
    <w:rsid w:val="00021276"/>
    <w:rsid w:val="0002147E"/>
    <w:rsid w:val="00021D45"/>
    <w:rsid w:val="000226E3"/>
    <w:rsid w:val="000248F1"/>
    <w:rsid w:val="0002796C"/>
    <w:rsid w:val="00033D3A"/>
    <w:rsid w:val="000369DB"/>
    <w:rsid w:val="000450A2"/>
    <w:rsid w:val="000464F9"/>
    <w:rsid w:val="00047CE7"/>
    <w:rsid w:val="00050C7D"/>
    <w:rsid w:val="00053ABF"/>
    <w:rsid w:val="00062FB2"/>
    <w:rsid w:val="00077B94"/>
    <w:rsid w:val="00082CB5"/>
    <w:rsid w:val="00083C11"/>
    <w:rsid w:val="000900E9"/>
    <w:rsid w:val="00092C76"/>
    <w:rsid w:val="000947F3"/>
    <w:rsid w:val="000A0EB7"/>
    <w:rsid w:val="000A1514"/>
    <w:rsid w:val="000A1849"/>
    <w:rsid w:val="000A2F02"/>
    <w:rsid w:val="000B0BCD"/>
    <w:rsid w:val="000B5438"/>
    <w:rsid w:val="000C198E"/>
    <w:rsid w:val="000D001F"/>
    <w:rsid w:val="000E1FBF"/>
    <w:rsid w:val="000E614D"/>
    <w:rsid w:val="000F0E36"/>
    <w:rsid w:val="000F2A9E"/>
    <w:rsid w:val="000F45DF"/>
    <w:rsid w:val="00104A6B"/>
    <w:rsid w:val="00105B7E"/>
    <w:rsid w:val="00106581"/>
    <w:rsid w:val="001102DA"/>
    <w:rsid w:val="001107B8"/>
    <w:rsid w:val="00113A9C"/>
    <w:rsid w:val="00114E5F"/>
    <w:rsid w:val="00115189"/>
    <w:rsid w:val="0012000C"/>
    <w:rsid w:val="00124EBC"/>
    <w:rsid w:val="00126321"/>
    <w:rsid w:val="001278DC"/>
    <w:rsid w:val="00130635"/>
    <w:rsid w:val="001325C6"/>
    <w:rsid w:val="00140747"/>
    <w:rsid w:val="001472D0"/>
    <w:rsid w:val="001501C5"/>
    <w:rsid w:val="00154655"/>
    <w:rsid w:val="00157F89"/>
    <w:rsid w:val="00160565"/>
    <w:rsid w:val="00166D87"/>
    <w:rsid w:val="00171492"/>
    <w:rsid w:val="001740DB"/>
    <w:rsid w:val="00182682"/>
    <w:rsid w:val="001835CE"/>
    <w:rsid w:val="00185C14"/>
    <w:rsid w:val="00186B2E"/>
    <w:rsid w:val="0018711D"/>
    <w:rsid w:val="00191A4B"/>
    <w:rsid w:val="00194905"/>
    <w:rsid w:val="001A2058"/>
    <w:rsid w:val="001A2498"/>
    <w:rsid w:val="001A5717"/>
    <w:rsid w:val="001A7372"/>
    <w:rsid w:val="001A7616"/>
    <w:rsid w:val="001B3A24"/>
    <w:rsid w:val="001B4CE2"/>
    <w:rsid w:val="001C4E93"/>
    <w:rsid w:val="001C5B30"/>
    <w:rsid w:val="001C7126"/>
    <w:rsid w:val="001D0B7F"/>
    <w:rsid w:val="001D13A0"/>
    <w:rsid w:val="001D480E"/>
    <w:rsid w:val="001D7880"/>
    <w:rsid w:val="001E0E64"/>
    <w:rsid w:val="001E21B5"/>
    <w:rsid w:val="001E21CC"/>
    <w:rsid w:val="001E5845"/>
    <w:rsid w:val="001F557D"/>
    <w:rsid w:val="002047BA"/>
    <w:rsid w:val="00207F1C"/>
    <w:rsid w:val="00207FE2"/>
    <w:rsid w:val="0021286F"/>
    <w:rsid w:val="0021599A"/>
    <w:rsid w:val="002263F2"/>
    <w:rsid w:val="00233B2A"/>
    <w:rsid w:val="00235148"/>
    <w:rsid w:val="002432FE"/>
    <w:rsid w:val="00247174"/>
    <w:rsid w:val="00257E71"/>
    <w:rsid w:val="0026293A"/>
    <w:rsid w:val="0027108F"/>
    <w:rsid w:val="002728CA"/>
    <w:rsid w:val="0027746B"/>
    <w:rsid w:val="002868CE"/>
    <w:rsid w:val="00287369"/>
    <w:rsid w:val="0028763A"/>
    <w:rsid w:val="00287B7D"/>
    <w:rsid w:val="002904E7"/>
    <w:rsid w:val="002921DB"/>
    <w:rsid w:val="00292D23"/>
    <w:rsid w:val="0029776E"/>
    <w:rsid w:val="002A0BAF"/>
    <w:rsid w:val="002A128E"/>
    <w:rsid w:val="002A2A5E"/>
    <w:rsid w:val="002B3E3F"/>
    <w:rsid w:val="002C4314"/>
    <w:rsid w:val="002C7AA5"/>
    <w:rsid w:val="002C7B54"/>
    <w:rsid w:val="002D24F4"/>
    <w:rsid w:val="002E31D9"/>
    <w:rsid w:val="002E4FE3"/>
    <w:rsid w:val="002F0BF4"/>
    <w:rsid w:val="003018D6"/>
    <w:rsid w:val="00301CC2"/>
    <w:rsid w:val="00303BA6"/>
    <w:rsid w:val="0030430F"/>
    <w:rsid w:val="00315A55"/>
    <w:rsid w:val="00325517"/>
    <w:rsid w:val="00325670"/>
    <w:rsid w:val="003328A1"/>
    <w:rsid w:val="00335B38"/>
    <w:rsid w:val="003424FA"/>
    <w:rsid w:val="00347872"/>
    <w:rsid w:val="003525AF"/>
    <w:rsid w:val="00354143"/>
    <w:rsid w:val="003619E9"/>
    <w:rsid w:val="0036781E"/>
    <w:rsid w:val="00367983"/>
    <w:rsid w:val="00372450"/>
    <w:rsid w:val="00375D93"/>
    <w:rsid w:val="00390EDB"/>
    <w:rsid w:val="00392231"/>
    <w:rsid w:val="0039298D"/>
    <w:rsid w:val="00392A2B"/>
    <w:rsid w:val="003A3B86"/>
    <w:rsid w:val="003A7F2B"/>
    <w:rsid w:val="003B0162"/>
    <w:rsid w:val="003B0B53"/>
    <w:rsid w:val="003B3D1B"/>
    <w:rsid w:val="003B4791"/>
    <w:rsid w:val="003B47B5"/>
    <w:rsid w:val="003B56D5"/>
    <w:rsid w:val="003B6431"/>
    <w:rsid w:val="003C50F1"/>
    <w:rsid w:val="003C543F"/>
    <w:rsid w:val="003D1253"/>
    <w:rsid w:val="003D6E32"/>
    <w:rsid w:val="003E07A1"/>
    <w:rsid w:val="003E38E7"/>
    <w:rsid w:val="003E6FA6"/>
    <w:rsid w:val="003F05A3"/>
    <w:rsid w:val="003F42A7"/>
    <w:rsid w:val="003F6395"/>
    <w:rsid w:val="003F7626"/>
    <w:rsid w:val="00403123"/>
    <w:rsid w:val="0040342C"/>
    <w:rsid w:val="00403E91"/>
    <w:rsid w:val="004041D0"/>
    <w:rsid w:val="0040565F"/>
    <w:rsid w:val="0041019B"/>
    <w:rsid w:val="00410EC8"/>
    <w:rsid w:val="00412296"/>
    <w:rsid w:val="00412476"/>
    <w:rsid w:val="00412668"/>
    <w:rsid w:val="004150FB"/>
    <w:rsid w:val="00420F32"/>
    <w:rsid w:val="00422157"/>
    <w:rsid w:val="004242D4"/>
    <w:rsid w:val="00424707"/>
    <w:rsid w:val="004247B6"/>
    <w:rsid w:val="004251D0"/>
    <w:rsid w:val="00427253"/>
    <w:rsid w:val="004337B0"/>
    <w:rsid w:val="004350E1"/>
    <w:rsid w:val="00435BE4"/>
    <w:rsid w:val="00442227"/>
    <w:rsid w:val="00445709"/>
    <w:rsid w:val="0045044B"/>
    <w:rsid w:val="004517E4"/>
    <w:rsid w:val="00452C66"/>
    <w:rsid w:val="0045348A"/>
    <w:rsid w:val="00456A56"/>
    <w:rsid w:val="004611EF"/>
    <w:rsid w:val="00461FC4"/>
    <w:rsid w:val="00463373"/>
    <w:rsid w:val="004641FB"/>
    <w:rsid w:val="0046568B"/>
    <w:rsid w:val="004664CC"/>
    <w:rsid w:val="0047162C"/>
    <w:rsid w:val="00475530"/>
    <w:rsid w:val="00476503"/>
    <w:rsid w:val="00481D51"/>
    <w:rsid w:val="00483509"/>
    <w:rsid w:val="00491772"/>
    <w:rsid w:val="004941F6"/>
    <w:rsid w:val="004A187C"/>
    <w:rsid w:val="004A20B4"/>
    <w:rsid w:val="004A2DA1"/>
    <w:rsid w:val="004A50BB"/>
    <w:rsid w:val="004B68FF"/>
    <w:rsid w:val="004C1186"/>
    <w:rsid w:val="004C199E"/>
    <w:rsid w:val="004C78D6"/>
    <w:rsid w:val="004D0E46"/>
    <w:rsid w:val="004D1B31"/>
    <w:rsid w:val="004D5140"/>
    <w:rsid w:val="004D7B2B"/>
    <w:rsid w:val="004E27AF"/>
    <w:rsid w:val="004E3B39"/>
    <w:rsid w:val="004E3BB4"/>
    <w:rsid w:val="004F1993"/>
    <w:rsid w:val="004F1C8F"/>
    <w:rsid w:val="004F7AD3"/>
    <w:rsid w:val="00501F7C"/>
    <w:rsid w:val="00512259"/>
    <w:rsid w:val="005161FC"/>
    <w:rsid w:val="00526823"/>
    <w:rsid w:val="00532F54"/>
    <w:rsid w:val="00534FDD"/>
    <w:rsid w:val="00536A37"/>
    <w:rsid w:val="005371ED"/>
    <w:rsid w:val="0054419E"/>
    <w:rsid w:val="0054538E"/>
    <w:rsid w:val="00546DF6"/>
    <w:rsid w:val="00551A62"/>
    <w:rsid w:val="0055656A"/>
    <w:rsid w:val="005571E1"/>
    <w:rsid w:val="00562372"/>
    <w:rsid w:val="00562391"/>
    <w:rsid w:val="005643E8"/>
    <w:rsid w:val="00572CF2"/>
    <w:rsid w:val="005765FD"/>
    <w:rsid w:val="00577F07"/>
    <w:rsid w:val="005821D0"/>
    <w:rsid w:val="005869A8"/>
    <w:rsid w:val="00590B62"/>
    <w:rsid w:val="00596261"/>
    <w:rsid w:val="00597D18"/>
    <w:rsid w:val="005B35B9"/>
    <w:rsid w:val="005B3D25"/>
    <w:rsid w:val="005C0DA4"/>
    <w:rsid w:val="005C0E5B"/>
    <w:rsid w:val="005C1265"/>
    <w:rsid w:val="005C2AC9"/>
    <w:rsid w:val="005C2BF9"/>
    <w:rsid w:val="005C3894"/>
    <w:rsid w:val="005C5E71"/>
    <w:rsid w:val="005D043C"/>
    <w:rsid w:val="005D1710"/>
    <w:rsid w:val="005D17FC"/>
    <w:rsid w:val="005D4C41"/>
    <w:rsid w:val="005D7687"/>
    <w:rsid w:val="005E2745"/>
    <w:rsid w:val="005E4326"/>
    <w:rsid w:val="005F5F6E"/>
    <w:rsid w:val="00600921"/>
    <w:rsid w:val="00601012"/>
    <w:rsid w:val="00602B95"/>
    <w:rsid w:val="00607ED5"/>
    <w:rsid w:val="0061240E"/>
    <w:rsid w:val="00613A47"/>
    <w:rsid w:val="0061686A"/>
    <w:rsid w:val="0062203F"/>
    <w:rsid w:val="006221C6"/>
    <w:rsid w:val="0062706D"/>
    <w:rsid w:val="006324B7"/>
    <w:rsid w:val="006331A8"/>
    <w:rsid w:val="00643D6F"/>
    <w:rsid w:val="006447BE"/>
    <w:rsid w:val="00645605"/>
    <w:rsid w:val="00650AAB"/>
    <w:rsid w:val="00651984"/>
    <w:rsid w:val="0065242F"/>
    <w:rsid w:val="00661527"/>
    <w:rsid w:val="006673DB"/>
    <w:rsid w:val="00670B88"/>
    <w:rsid w:val="006710A9"/>
    <w:rsid w:val="006716AD"/>
    <w:rsid w:val="006747D2"/>
    <w:rsid w:val="00686739"/>
    <w:rsid w:val="00694828"/>
    <w:rsid w:val="00695034"/>
    <w:rsid w:val="006A0891"/>
    <w:rsid w:val="006A3581"/>
    <w:rsid w:val="006A41E9"/>
    <w:rsid w:val="006A67A5"/>
    <w:rsid w:val="006B49FF"/>
    <w:rsid w:val="006C3255"/>
    <w:rsid w:val="006C397B"/>
    <w:rsid w:val="006D176E"/>
    <w:rsid w:val="006D2880"/>
    <w:rsid w:val="006D44A5"/>
    <w:rsid w:val="006E1E67"/>
    <w:rsid w:val="006F3886"/>
    <w:rsid w:val="006F51BD"/>
    <w:rsid w:val="006F6610"/>
    <w:rsid w:val="007002B5"/>
    <w:rsid w:val="007045C9"/>
    <w:rsid w:val="00711761"/>
    <w:rsid w:val="00716E80"/>
    <w:rsid w:val="00717977"/>
    <w:rsid w:val="007206CF"/>
    <w:rsid w:val="007229F4"/>
    <w:rsid w:val="007238E6"/>
    <w:rsid w:val="00725DB6"/>
    <w:rsid w:val="007277C4"/>
    <w:rsid w:val="007304AE"/>
    <w:rsid w:val="00730C42"/>
    <w:rsid w:val="00734830"/>
    <w:rsid w:val="00740086"/>
    <w:rsid w:val="00741EF0"/>
    <w:rsid w:val="00743857"/>
    <w:rsid w:val="0074451E"/>
    <w:rsid w:val="00747A7A"/>
    <w:rsid w:val="0075095F"/>
    <w:rsid w:val="00750FE4"/>
    <w:rsid w:val="00753234"/>
    <w:rsid w:val="00760940"/>
    <w:rsid w:val="007617CC"/>
    <w:rsid w:val="007703EF"/>
    <w:rsid w:val="00770CF5"/>
    <w:rsid w:val="00771094"/>
    <w:rsid w:val="0078219C"/>
    <w:rsid w:val="00790416"/>
    <w:rsid w:val="00796859"/>
    <w:rsid w:val="00796C56"/>
    <w:rsid w:val="007A323F"/>
    <w:rsid w:val="007A3A74"/>
    <w:rsid w:val="007A4719"/>
    <w:rsid w:val="007A7B10"/>
    <w:rsid w:val="007B3917"/>
    <w:rsid w:val="007B4817"/>
    <w:rsid w:val="007B5998"/>
    <w:rsid w:val="007B7B78"/>
    <w:rsid w:val="007C1BC7"/>
    <w:rsid w:val="007C2647"/>
    <w:rsid w:val="007C2E4C"/>
    <w:rsid w:val="007C3468"/>
    <w:rsid w:val="007C3C41"/>
    <w:rsid w:val="007C4F1F"/>
    <w:rsid w:val="007C533C"/>
    <w:rsid w:val="007C7511"/>
    <w:rsid w:val="007D75B0"/>
    <w:rsid w:val="007E3059"/>
    <w:rsid w:val="007E3761"/>
    <w:rsid w:val="007E5FEE"/>
    <w:rsid w:val="007F48FF"/>
    <w:rsid w:val="008014DB"/>
    <w:rsid w:val="00803E53"/>
    <w:rsid w:val="008045B3"/>
    <w:rsid w:val="00805CE2"/>
    <w:rsid w:val="008068F0"/>
    <w:rsid w:val="00810452"/>
    <w:rsid w:val="00812350"/>
    <w:rsid w:val="00813646"/>
    <w:rsid w:val="00827ED9"/>
    <w:rsid w:val="008317E3"/>
    <w:rsid w:val="00832EA3"/>
    <w:rsid w:val="00834678"/>
    <w:rsid w:val="00840C95"/>
    <w:rsid w:val="00842BC9"/>
    <w:rsid w:val="008447CE"/>
    <w:rsid w:val="00851183"/>
    <w:rsid w:val="0085129F"/>
    <w:rsid w:val="008524B6"/>
    <w:rsid w:val="00852AEC"/>
    <w:rsid w:val="00854D6F"/>
    <w:rsid w:val="00856BFF"/>
    <w:rsid w:val="008574C7"/>
    <w:rsid w:val="008576A0"/>
    <w:rsid w:val="00861A7C"/>
    <w:rsid w:val="00864CAE"/>
    <w:rsid w:val="00867EFA"/>
    <w:rsid w:val="008706C1"/>
    <w:rsid w:val="0087154A"/>
    <w:rsid w:val="008718E2"/>
    <w:rsid w:val="00872F74"/>
    <w:rsid w:val="008906CC"/>
    <w:rsid w:val="008922C8"/>
    <w:rsid w:val="00892715"/>
    <w:rsid w:val="008929EC"/>
    <w:rsid w:val="008A07E6"/>
    <w:rsid w:val="008A3BC8"/>
    <w:rsid w:val="008B24B1"/>
    <w:rsid w:val="008B52FB"/>
    <w:rsid w:val="008B5B26"/>
    <w:rsid w:val="008B62A4"/>
    <w:rsid w:val="008B7A50"/>
    <w:rsid w:val="008C1CD0"/>
    <w:rsid w:val="008C1FE0"/>
    <w:rsid w:val="008C2F81"/>
    <w:rsid w:val="008C3011"/>
    <w:rsid w:val="008D5D02"/>
    <w:rsid w:val="008E0232"/>
    <w:rsid w:val="008E0C70"/>
    <w:rsid w:val="008E1C6E"/>
    <w:rsid w:val="008E286A"/>
    <w:rsid w:val="008E59B1"/>
    <w:rsid w:val="008E71F6"/>
    <w:rsid w:val="008F029C"/>
    <w:rsid w:val="008F2216"/>
    <w:rsid w:val="008F495F"/>
    <w:rsid w:val="00902748"/>
    <w:rsid w:val="0090352F"/>
    <w:rsid w:val="00910DF9"/>
    <w:rsid w:val="00911482"/>
    <w:rsid w:val="00911A87"/>
    <w:rsid w:val="0091783C"/>
    <w:rsid w:val="00917D7C"/>
    <w:rsid w:val="009250D5"/>
    <w:rsid w:val="00926986"/>
    <w:rsid w:val="00930F35"/>
    <w:rsid w:val="009311BC"/>
    <w:rsid w:val="009318E0"/>
    <w:rsid w:val="00934B62"/>
    <w:rsid w:val="009353B6"/>
    <w:rsid w:val="009377B2"/>
    <w:rsid w:val="009425DE"/>
    <w:rsid w:val="0094307D"/>
    <w:rsid w:val="00945AE5"/>
    <w:rsid w:val="009475F1"/>
    <w:rsid w:val="0095320E"/>
    <w:rsid w:val="00961BE7"/>
    <w:rsid w:val="00972C12"/>
    <w:rsid w:val="009732AC"/>
    <w:rsid w:val="00975982"/>
    <w:rsid w:val="00976B14"/>
    <w:rsid w:val="0097732E"/>
    <w:rsid w:val="00981658"/>
    <w:rsid w:val="00984039"/>
    <w:rsid w:val="00992313"/>
    <w:rsid w:val="00993040"/>
    <w:rsid w:val="009A0BA6"/>
    <w:rsid w:val="009A2E19"/>
    <w:rsid w:val="009A600B"/>
    <w:rsid w:val="009A740E"/>
    <w:rsid w:val="009B73EA"/>
    <w:rsid w:val="009C56B3"/>
    <w:rsid w:val="009C73E0"/>
    <w:rsid w:val="009C74C9"/>
    <w:rsid w:val="009C76D7"/>
    <w:rsid w:val="009D041C"/>
    <w:rsid w:val="009D74F6"/>
    <w:rsid w:val="009E0CD4"/>
    <w:rsid w:val="009E7F15"/>
    <w:rsid w:val="009F1243"/>
    <w:rsid w:val="009F343D"/>
    <w:rsid w:val="009F45B4"/>
    <w:rsid w:val="009F5FA7"/>
    <w:rsid w:val="009F7369"/>
    <w:rsid w:val="00A0334A"/>
    <w:rsid w:val="00A06AA4"/>
    <w:rsid w:val="00A118A7"/>
    <w:rsid w:val="00A15E69"/>
    <w:rsid w:val="00A20282"/>
    <w:rsid w:val="00A21B4B"/>
    <w:rsid w:val="00A227F2"/>
    <w:rsid w:val="00A23828"/>
    <w:rsid w:val="00A30B88"/>
    <w:rsid w:val="00A3248E"/>
    <w:rsid w:val="00A377E1"/>
    <w:rsid w:val="00A417CC"/>
    <w:rsid w:val="00A421F1"/>
    <w:rsid w:val="00A467F6"/>
    <w:rsid w:val="00A478D4"/>
    <w:rsid w:val="00A47D31"/>
    <w:rsid w:val="00A50084"/>
    <w:rsid w:val="00A50BF1"/>
    <w:rsid w:val="00A575BD"/>
    <w:rsid w:val="00A60682"/>
    <w:rsid w:val="00A64CFC"/>
    <w:rsid w:val="00A650E1"/>
    <w:rsid w:val="00A70C4B"/>
    <w:rsid w:val="00A71E84"/>
    <w:rsid w:val="00A72618"/>
    <w:rsid w:val="00A7333B"/>
    <w:rsid w:val="00A73BE6"/>
    <w:rsid w:val="00A776D4"/>
    <w:rsid w:val="00A82DD4"/>
    <w:rsid w:val="00A84612"/>
    <w:rsid w:val="00A8498F"/>
    <w:rsid w:val="00A86227"/>
    <w:rsid w:val="00A944C1"/>
    <w:rsid w:val="00A9564F"/>
    <w:rsid w:val="00A95C72"/>
    <w:rsid w:val="00AA073C"/>
    <w:rsid w:val="00AA3CB2"/>
    <w:rsid w:val="00AA46AF"/>
    <w:rsid w:val="00AA6833"/>
    <w:rsid w:val="00AC0389"/>
    <w:rsid w:val="00AC42F7"/>
    <w:rsid w:val="00AC658D"/>
    <w:rsid w:val="00AD16AA"/>
    <w:rsid w:val="00AD2F0E"/>
    <w:rsid w:val="00AE24CA"/>
    <w:rsid w:val="00AE4443"/>
    <w:rsid w:val="00AE4ADB"/>
    <w:rsid w:val="00AE7745"/>
    <w:rsid w:val="00AF1CE3"/>
    <w:rsid w:val="00AF42DD"/>
    <w:rsid w:val="00B00F31"/>
    <w:rsid w:val="00B04FC2"/>
    <w:rsid w:val="00B13050"/>
    <w:rsid w:val="00B27F6A"/>
    <w:rsid w:val="00B324EA"/>
    <w:rsid w:val="00B35A0C"/>
    <w:rsid w:val="00B362D4"/>
    <w:rsid w:val="00B41554"/>
    <w:rsid w:val="00B47DB5"/>
    <w:rsid w:val="00B5357F"/>
    <w:rsid w:val="00B5796B"/>
    <w:rsid w:val="00B62F27"/>
    <w:rsid w:val="00B63095"/>
    <w:rsid w:val="00B63188"/>
    <w:rsid w:val="00B632EA"/>
    <w:rsid w:val="00B6354E"/>
    <w:rsid w:val="00B63CF1"/>
    <w:rsid w:val="00B6525D"/>
    <w:rsid w:val="00B7423D"/>
    <w:rsid w:val="00B74D74"/>
    <w:rsid w:val="00B77185"/>
    <w:rsid w:val="00B83631"/>
    <w:rsid w:val="00B8729D"/>
    <w:rsid w:val="00B93184"/>
    <w:rsid w:val="00BA3F1E"/>
    <w:rsid w:val="00BB674D"/>
    <w:rsid w:val="00BC185E"/>
    <w:rsid w:val="00BC2043"/>
    <w:rsid w:val="00BC35AC"/>
    <w:rsid w:val="00BC46E3"/>
    <w:rsid w:val="00BC7CC1"/>
    <w:rsid w:val="00BD1408"/>
    <w:rsid w:val="00BE0E82"/>
    <w:rsid w:val="00BE3FC7"/>
    <w:rsid w:val="00BE44BB"/>
    <w:rsid w:val="00BE4B5C"/>
    <w:rsid w:val="00BF209C"/>
    <w:rsid w:val="00BF3027"/>
    <w:rsid w:val="00BF34A9"/>
    <w:rsid w:val="00BF383F"/>
    <w:rsid w:val="00BF3D12"/>
    <w:rsid w:val="00BF5440"/>
    <w:rsid w:val="00C01B1D"/>
    <w:rsid w:val="00C04A79"/>
    <w:rsid w:val="00C06331"/>
    <w:rsid w:val="00C06345"/>
    <w:rsid w:val="00C072CE"/>
    <w:rsid w:val="00C10702"/>
    <w:rsid w:val="00C12C5A"/>
    <w:rsid w:val="00C1387A"/>
    <w:rsid w:val="00C16644"/>
    <w:rsid w:val="00C17564"/>
    <w:rsid w:val="00C17AE3"/>
    <w:rsid w:val="00C20F3D"/>
    <w:rsid w:val="00C2132D"/>
    <w:rsid w:val="00C25D04"/>
    <w:rsid w:val="00C27A64"/>
    <w:rsid w:val="00C27C14"/>
    <w:rsid w:val="00C32E55"/>
    <w:rsid w:val="00C33657"/>
    <w:rsid w:val="00C34FD8"/>
    <w:rsid w:val="00C405DC"/>
    <w:rsid w:val="00C4082E"/>
    <w:rsid w:val="00C4128B"/>
    <w:rsid w:val="00C42C84"/>
    <w:rsid w:val="00C43832"/>
    <w:rsid w:val="00C44FF3"/>
    <w:rsid w:val="00C453AD"/>
    <w:rsid w:val="00C47895"/>
    <w:rsid w:val="00C54512"/>
    <w:rsid w:val="00C5679A"/>
    <w:rsid w:val="00C57097"/>
    <w:rsid w:val="00C60904"/>
    <w:rsid w:val="00C64B71"/>
    <w:rsid w:val="00C73039"/>
    <w:rsid w:val="00C73BEA"/>
    <w:rsid w:val="00C762E5"/>
    <w:rsid w:val="00C84583"/>
    <w:rsid w:val="00C8589B"/>
    <w:rsid w:val="00C86670"/>
    <w:rsid w:val="00C87132"/>
    <w:rsid w:val="00C8736B"/>
    <w:rsid w:val="00C920F4"/>
    <w:rsid w:val="00C94FFC"/>
    <w:rsid w:val="00CA03F5"/>
    <w:rsid w:val="00CA0674"/>
    <w:rsid w:val="00CA25D7"/>
    <w:rsid w:val="00CA52B0"/>
    <w:rsid w:val="00CB1A57"/>
    <w:rsid w:val="00CB45E3"/>
    <w:rsid w:val="00CB4B05"/>
    <w:rsid w:val="00CB563F"/>
    <w:rsid w:val="00CC3DD5"/>
    <w:rsid w:val="00CC4F33"/>
    <w:rsid w:val="00CD2F94"/>
    <w:rsid w:val="00CD5650"/>
    <w:rsid w:val="00CD5713"/>
    <w:rsid w:val="00CE369B"/>
    <w:rsid w:val="00CE4208"/>
    <w:rsid w:val="00CE454E"/>
    <w:rsid w:val="00CF18EA"/>
    <w:rsid w:val="00CF317E"/>
    <w:rsid w:val="00CF395E"/>
    <w:rsid w:val="00CF4B0D"/>
    <w:rsid w:val="00D01F04"/>
    <w:rsid w:val="00D03B84"/>
    <w:rsid w:val="00D06759"/>
    <w:rsid w:val="00D11F3F"/>
    <w:rsid w:val="00D1270C"/>
    <w:rsid w:val="00D1748E"/>
    <w:rsid w:val="00D265AE"/>
    <w:rsid w:val="00D3056B"/>
    <w:rsid w:val="00D316FD"/>
    <w:rsid w:val="00D40052"/>
    <w:rsid w:val="00D42005"/>
    <w:rsid w:val="00D47755"/>
    <w:rsid w:val="00D54B11"/>
    <w:rsid w:val="00D608A5"/>
    <w:rsid w:val="00D637C3"/>
    <w:rsid w:val="00D7523B"/>
    <w:rsid w:val="00D7635F"/>
    <w:rsid w:val="00D84227"/>
    <w:rsid w:val="00D842F4"/>
    <w:rsid w:val="00D85046"/>
    <w:rsid w:val="00D86FED"/>
    <w:rsid w:val="00D91552"/>
    <w:rsid w:val="00DB0480"/>
    <w:rsid w:val="00DB354F"/>
    <w:rsid w:val="00DB4DAB"/>
    <w:rsid w:val="00DC1CF7"/>
    <w:rsid w:val="00DD144E"/>
    <w:rsid w:val="00DD23E6"/>
    <w:rsid w:val="00DE0843"/>
    <w:rsid w:val="00DE0B24"/>
    <w:rsid w:val="00DE4566"/>
    <w:rsid w:val="00DE5FC2"/>
    <w:rsid w:val="00DE6A0D"/>
    <w:rsid w:val="00DE7D8F"/>
    <w:rsid w:val="00DF0BDB"/>
    <w:rsid w:val="00DF2184"/>
    <w:rsid w:val="00DF3488"/>
    <w:rsid w:val="00DF4417"/>
    <w:rsid w:val="00DF4E18"/>
    <w:rsid w:val="00E000E2"/>
    <w:rsid w:val="00E02412"/>
    <w:rsid w:val="00E02E4C"/>
    <w:rsid w:val="00E06B15"/>
    <w:rsid w:val="00E077B9"/>
    <w:rsid w:val="00E07A67"/>
    <w:rsid w:val="00E16E66"/>
    <w:rsid w:val="00E22FEA"/>
    <w:rsid w:val="00E25C14"/>
    <w:rsid w:val="00E307C0"/>
    <w:rsid w:val="00E32F9E"/>
    <w:rsid w:val="00E33069"/>
    <w:rsid w:val="00E3481C"/>
    <w:rsid w:val="00E34D0E"/>
    <w:rsid w:val="00E42645"/>
    <w:rsid w:val="00E42F53"/>
    <w:rsid w:val="00E56409"/>
    <w:rsid w:val="00E629C7"/>
    <w:rsid w:val="00E702A5"/>
    <w:rsid w:val="00E71269"/>
    <w:rsid w:val="00E72015"/>
    <w:rsid w:val="00E76821"/>
    <w:rsid w:val="00E76A01"/>
    <w:rsid w:val="00E76D91"/>
    <w:rsid w:val="00E82071"/>
    <w:rsid w:val="00E8708B"/>
    <w:rsid w:val="00E9683C"/>
    <w:rsid w:val="00E97A1E"/>
    <w:rsid w:val="00EA7797"/>
    <w:rsid w:val="00EB4701"/>
    <w:rsid w:val="00EB5AE8"/>
    <w:rsid w:val="00EB75AF"/>
    <w:rsid w:val="00EC02B2"/>
    <w:rsid w:val="00EC39EC"/>
    <w:rsid w:val="00ED51CD"/>
    <w:rsid w:val="00EE2C30"/>
    <w:rsid w:val="00EE53F2"/>
    <w:rsid w:val="00EE7B05"/>
    <w:rsid w:val="00EF3ECA"/>
    <w:rsid w:val="00EF54A7"/>
    <w:rsid w:val="00EF69EC"/>
    <w:rsid w:val="00F0139F"/>
    <w:rsid w:val="00F02D2C"/>
    <w:rsid w:val="00F05EEF"/>
    <w:rsid w:val="00F06E28"/>
    <w:rsid w:val="00F223FE"/>
    <w:rsid w:val="00F323AC"/>
    <w:rsid w:val="00F32785"/>
    <w:rsid w:val="00F35761"/>
    <w:rsid w:val="00F41C2E"/>
    <w:rsid w:val="00F44F25"/>
    <w:rsid w:val="00F5389A"/>
    <w:rsid w:val="00F618EC"/>
    <w:rsid w:val="00F6551B"/>
    <w:rsid w:val="00F71480"/>
    <w:rsid w:val="00F71870"/>
    <w:rsid w:val="00F75108"/>
    <w:rsid w:val="00F81995"/>
    <w:rsid w:val="00F8464A"/>
    <w:rsid w:val="00F84947"/>
    <w:rsid w:val="00F85DF3"/>
    <w:rsid w:val="00F86BF6"/>
    <w:rsid w:val="00F90EBE"/>
    <w:rsid w:val="00F9189A"/>
    <w:rsid w:val="00F91A79"/>
    <w:rsid w:val="00F921AA"/>
    <w:rsid w:val="00F93389"/>
    <w:rsid w:val="00F94615"/>
    <w:rsid w:val="00F94BD3"/>
    <w:rsid w:val="00FA1A7C"/>
    <w:rsid w:val="00FA74A1"/>
    <w:rsid w:val="00FB3A47"/>
    <w:rsid w:val="00FB7C25"/>
    <w:rsid w:val="00FC34D9"/>
    <w:rsid w:val="00FC372D"/>
    <w:rsid w:val="00FC5F70"/>
    <w:rsid w:val="00FC7A22"/>
    <w:rsid w:val="00FC7BE0"/>
    <w:rsid w:val="00FD32FD"/>
    <w:rsid w:val="00FD6CE2"/>
    <w:rsid w:val="00FE2E8C"/>
    <w:rsid w:val="00FE49EB"/>
    <w:rsid w:val="00FF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B61B3"/>
  <w14:defaultImageDpi w14:val="330"/>
  <w15:docId w15:val="{8E7C9F78-CCDB-4ED4-B353-F3F54EF0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D5"/>
    <w:pPr>
      <w:tabs>
        <w:tab w:val="center" w:pos="4320"/>
        <w:tab w:val="right" w:pos="8640"/>
      </w:tabs>
    </w:pPr>
  </w:style>
  <w:style w:type="character" w:customStyle="1" w:styleId="HeaderChar">
    <w:name w:val="Header Char"/>
    <w:basedOn w:val="DefaultParagraphFont"/>
    <w:link w:val="Header"/>
    <w:uiPriority w:val="99"/>
    <w:rsid w:val="00CC3DD5"/>
  </w:style>
  <w:style w:type="paragraph" w:styleId="Footer">
    <w:name w:val="footer"/>
    <w:basedOn w:val="Normal"/>
    <w:link w:val="FooterChar"/>
    <w:uiPriority w:val="99"/>
    <w:unhideWhenUsed/>
    <w:rsid w:val="00CC3DD5"/>
    <w:pPr>
      <w:tabs>
        <w:tab w:val="center" w:pos="4320"/>
        <w:tab w:val="right" w:pos="8640"/>
      </w:tabs>
    </w:pPr>
  </w:style>
  <w:style w:type="character" w:customStyle="1" w:styleId="FooterChar">
    <w:name w:val="Footer Char"/>
    <w:basedOn w:val="DefaultParagraphFont"/>
    <w:link w:val="Footer"/>
    <w:uiPriority w:val="99"/>
    <w:rsid w:val="00CC3DD5"/>
  </w:style>
  <w:style w:type="paragraph" w:styleId="BalloonText">
    <w:name w:val="Balloon Text"/>
    <w:basedOn w:val="Normal"/>
    <w:link w:val="BalloonTextChar"/>
    <w:uiPriority w:val="99"/>
    <w:semiHidden/>
    <w:unhideWhenUsed/>
    <w:rsid w:val="00CC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D5"/>
    <w:rPr>
      <w:rFonts w:ascii="Lucida Grande" w:hAnsi="Lucida Grande" w:cs="Lucida Grande"/>
      <w:sz w:val="18"/>
      <w:szCs w:val="18"/>
    </w:rPr>
  </w:style>
  <w:style w:type="paragraph" w:styleId="ListParagraph">
    <w:name w:val="List Paragraph"/>
    <w:basedOn w:val="Normal"/>
    <w:uiPriority w:val="34"/>
    <w:qFormat/>
    <w:rsid w:val="00427253"/>
    <w:pPr>
      <w:ind w:left="720"/>
      <w:contextualSpacing/>
    </w:pPr>
    <w:rPr>
      <w:rFonts w:eastAsiaTheme="minorHAnsi"/>
      <w:sz w:val="22"/>
      <w:szCs w:val="22"/>
    </w:rPr>
  </w:style>
  <w:style w:type="table" w:styleId="TableGrid">
    <w:name w:val="Table Grid"/>
    <w:basedOn w:val="TableNormal"/>
    <w:uiPriority w:val="59"/>
    <w:rsid w:val="00F921AA"/>
    <w:pPr>
      <w:spacing w:afterAutospacing="1"/>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C4082E"/>
  </w:style>
  <w:style w:type="paragraph" w:styleId="NormalWeb">
    <w:name w:val="Normal (Web)"/>
    <w:basedOn w:val="Normal"/>
    <w:uiPriority w:val="99"/>
    <w:semiHidden/>
    <w:unhideWhenUsed/>
    <w:rsid w:val="00E42F5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83631"/>
    <w:rPr>
      <w:sz w:val="16"/>
      <w:szCs w:val="16"/>
    </w:rPr>
  </w:style>
  <w:style w:type="paragraph" w:styleId="CommentText">
    <w:name w:val="annotation text"/>
    <w:basedOn w:val="Normal"/>
    <w:link w:val="CommentTextChar"/>
    <w:uiPriority w:val="99"/>
    <w:semiHidden/>
    <w:unhideWhenUsed/>
    <w:rsid w:val="00B83631"/>
    <w:rPr>
      <w:sz w:val="20"/>
      <w:szCs w:val="20"/>
    </w:rPr>
  </w:style>
  <w:style w:type="character" w:customStyle="1" w:styleId="CommentTextChar">
    <w:name w:val="Comment Text Char"/>
    <w:basedOn w:val="DefaultParagraphFont"/>
    <w:link w:val="CommentText"/>
    <w:uiPriority w:val="99"/>
    <w:semiHidden/>
    <w:rsid w:val="00B83631"/>
    <w:rPr>
      <w:sz w:val="20"/>
      <w:szCs w:val="20"/>
    </w:rPr>
  </w:style>
  <w:style w:type="paragraph" w:styleId="CommentSubject">
    <w:name w:val="annotation subject"/>
    <w:basedOn w:val="CommentText"/>
    <w:next w:val="CommentText"/>
    <w:link w:val="CommentSubjectChar"/>
    <w:uiPriority w:val="99"/>
    <w:semiHidden/>
    <w:unhideWhenUsed/>
    <w:rsid w:val="00B83631"/>
    <w:rPr>
      <w:b/>
      <w:bCs/>
    </w:rPr>
  </w:style>
  <w:style w:type="character" w:customStyle="1" w:styleId="CommentSubjectChar">
    <w:name w:val="Comment Subject Char"/>
    <w:basedOn w:val="CommentTextChar"/>
    <w:link w:val="CommentSubject"/>
    <w:uiPriority w:val="99"/>
    <w:semiHidden/>
    <w:rsid w:val="00B83631"/>
    <w:rPr>
      <w:b/>
      <w:bCs/>
      <w:sz w:val="20"/>
      <w:szCs w:val="20"/>
    </w:rPr>
  </w:style>
  <w:style w:type="character" w:styleId="Hyperlink">
    <w:name w:val="Hyperlink"/>
    <w:basedOn w:val="DefaultParagraphFont"/>
    <w:uiPriority w:val="99"/>
    <w:unhideWhenUsed/>
    <w:rsid w:val="00753234"/>
    <w:rPr>
      <w:color w:val="0000FF" w:themeColor="hyperlink"/>
      <w:u w:val="single"/>
    </w:rPr>
  </w:style>
  <w:style w:type="character" w:styleId="UnresolvedMention">
    <w:name w:val="Unresolved Mention"/>
    <w:basedOn w:val="DefaultParagraphFont"/>
    <w:uiPriority w:val="99"/>
    <w:rsid w:val="00753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3" ma:contentTypeDescription="Create a new document." ma:contentTypeScope="" ma:versionID="033ae1f590acc84f46f754c7b555e8ba">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d40beb89f36223fbe9e76b9c14985774"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5467B-0BCF-4FE9-8D57-4B080DB8B821}">
  <ds:schemaRefs>
    <ds:schemaRef ds:uri="http://schemas.openxmlformats.org/officeDocument/2006/bibliography"/>
  </ds:schemaRefs>
</ds:datastoreItem>
</file>

<file path=customXml/itemProps2.xml><?xml version="1.0" encoding="utf-8"?>
<ds:datastoreItem xmlns:ds="http://schemas.openxmlformats.org/officeDocument/2006/customXml" ds:itemID="{46A10BE6-939E-4265-B836-0F7B4979E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36F46-C730-44B1-8276-E5378018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0A6F0-9C3C-4035-9CF1-E5701644A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Carroll</dc:creator>
  <cp:lastModifiedBy>Cherise Imai</cp:lastModifiedBy>
  <cp:revision>3</cp:revision>
  <cp:lastPrinted>2020-02-05T15:58:00Z</cp:lastPrinted>
  <dcterms:created xsi:type="dcterms:W3CDTF">2022-05-16T16:58:00Z</dcterms:created>
  <dcterms:modified xsi:type="dcterms:W3CDTF">2022-05-16T16:59:00Z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ies>
</file>