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5576" w14:textId="77777777" w:rsidR="004218B2" w:rsidRDefault="004218B2" w:rsidP="004218B2">
      <w:pPr>
        <w:pStyle w:val="Default"/>
      </w:pPr>
    </w:p>
    <w:p w14:paraId="7A9A4F1A" w14:textId="35AC6205" w:rsidR="004218B2" w:rsidRPr="00BC28E7" w:rsidRDefault="004218B2" w:rsidP="004218B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C28E7">
        <w:rPr>
          <w:rFonts w:ascii="Arial" w:hAnsi="Arial" w:cs="Arial"/>
          <w:sz w:val="22"/>
          <w:szCs w:val="22"/>
        </w:rPr>
        <w:t>(Place on District Letterhead)</w:t>
      </w:r>
    </w:p>
    <w:p w14:paraId="0CD9A457" w14:textId="77777777" w:rsidR="004218B2" w:rsidRDefault="004218B2" w:rsidP="004218B2">
      <w:pPr>
        <w:pStyle w:val="Default"/>
        <w:rPr>
          <w:rFonts w:cstheme="minorBidi"/>
          <w:color w:val="auto"/>
        </w:rPr>
      </w:pPr>
    </w:p>
    <w:p w14:paraId="148255E1" w14:textId="3139257F" w:rsidR="004218B2" w:rsidRDefault="004218B2" w:rsidP="004218B2">
      <w:pPr>
        <w:pStyle w:val="Default"/>
        <w:rPr>
          <w:rFonts w:ascii="Arial" w:hAnsi="Arial" w:cs="Arial"/>
          <w:color w:val="FF0000"/>
          <w:sz w:val="22"/>
          <w:szCs w:val="22"/>
        </w:rPr>
      </w:pPr>
      <w:r>
        <w:rPr>
          <w:rFonts w:cstheme="minorBidi"/>
          <w:color w:val="auto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(Date) </w:t>
      </w:r>
    </w:p>
    <w:p w14:paraId="78603E24" w14:textId="77777777" w:rsidR="004218B2" w:rsidRDefault="004218B2" w:rsidP="004218B2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67255C06" w14:textId="1F3CF672" w:rsidR="004218B2" w:rsidRDefault="004218B2" w:rsidP="004218B2">
      <w:pPr>
        <w:pStyle w:val="Defaul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color w:val="FF0000"/>
          <w:sz w:val="22"/>
          <w:szCs w:val="22"/>
        </w:rPr>
        <w:t xml:space="preserve">(School District Superintendents): </w:t>
      </w:r>
    </w:p>
    <w:p w14:paraId="00C74790" w14:textId="77777777" w:rsidR="004218B2" w:rsidRDefault="004218B2" w:rsidP="004218B2">
      <w:pPr>
        <w:pStyle w:val="Default"/>
        <w:rPr>
          <w:sz w:val="22"/>
          <w:szCs w:val="22"/>
        </w:rPr>
      </w:pPr>
    </w:p>
    <w:p w14:paraId="1F48305E" w14:textId="7811121C" w:rsidR="004218B2" w:rsidRDefault="004218B2" w:rsidP="004218B2">
      <w:pPr>
        <w:pStyle w:val="Default"/>
        <w:rPr>
          <w:rFonts w:ascii="Arial" w:hAnsi="Arial" w:cs="Arial"/>
          <w:b/>
          <w:bCs/>
          <w:color w:val="6F2F9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Military members and military-connected families make many sacrifices for the security and safety of our nation, specifically military-connected children during their K-12 careers. April is designated as the </w:t>
      </w:r>
      <w:r>
        <w:rPr>
          <w:rFonts w:ascii="Arial" w:hAnsi="Arial" w:cs="Arial"/>
          <w:i/>
          <w:iCs/>
          <w:sz w:val="22"/>
          <w:szCs w:val="22"/>
        </w:rPr>
        <w:t xml:space="preserve">Month of the Military Child or </w:t>
      </w:r>
      <w:r>
        <w:rPr>
          <w:rFonts w:ascii="Arial" w:hAnsi="Arial" w:cs="Arial"/>
          <w:b/>
          <w:bCs/>
          <w:color w:val="6F2F9F"/>
          <w:sz w:val="22"/>
          <w:szCs w:val="22"/>
        </w:rPr>
        <w:t>“Purple Up! For Military Kids”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Across the nation, states and school districts will celebrate the important role military children play while their service member parents serve our country through special events and wearing the color </w:t>
      </w:r>
      <w:r>
        <w:rPr>
          <w:rFonts w:ascii="Arial" w:hAnsi="Arial" w:cs="Arial"/>
          <w:b/>
          <w:bCs/>
          <w:color w:val="6F2F9F"/>
          <w:sz w:val="22"/>
          <w:szCs w:val="22"/>
        </w:rPr>
        <w:t xml:space="preserve">purple. </w:t>
      </w:r>
    </w:p>
    <w:p w14:paraId="41F0C238" w14:textId="77777777" w:rsidR="004218B2" w:rsidRDefault="004218B2" w:rsidP="004218B2">
      <w:pPr>
        <w:pStyle w:val="Default"/>
        <w:rPr>
          <w:sz w:val="22"/>
          <w:szCs w:val="22"/>
        </w:rPr>
      </w:pPr>
    </w:p>
    <w:p w14:paraId="2F7445FD" w14:textId="4C57C213" w:rsidR="004218B2" w:rsidRDefault="004218B2" w:rsidP="004218B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(State) </w:t>
      </w:r>
      <w:r>
        <w:rPr>
          <w:rFonts w:ascii="Arial" w:hAnsi="Arial" w:cs="Arial"/>
          <w:sz w:val="22"/>
          <w:szCs w:val="22"/>
        </w:rPr>
        <w:t xml:space="preserve">is a member of the Military Interstate Children’s Compact Commission (MIC3) – that includes the 50 states, District of Columbia and the Department of Defense Education Activity schools – which addresses the key educational transition issues encountered by military-connected students. </w:t>
      </w:r>
    </w:p>
    <w:p w14:paraId="5DBD23AC" w14:textId="77777777" w:rsidR="004218B2" w:rsidRDefault="004218B2" w:rsidP="004218B2">
      <w:pPr>
        <w:pStyle w:val="Default"/>
        <w:rPr>
          <w:sz w:val="22"/>
          <w:szCs w:val="22"/>
        </w:rPr>
      </w:pPr>
    </w:p>
    <w:p w14:paraId="1AADCB76" w14:textId="77777777" w:rsidR="004218B2" w:rsidRDefault="004218B2" w:rsidP="004218B2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educators, we are committed to children and providing a high-quality education for all students in public schools. I ask for your support in April for </w:t>
      </w:r>
      <w:r>
        <w:rPr>
          <w:rFonts w:ascii="Arial" w:hAnsi="Arial" w:cs="Arial"/>
          <w:b/>
          <w:bCs/>
          <w:color w:val="6F2F9F"/>
          <w:sz w:val="22"/>
          <w:szCs w:val="22"/>
        </w:rPr>
        <w:t xml:space="preserve">“Purple Up! For Military Kids” </w:t>
      </w:r>
      <w:r>
        <w:rPr>
          <w:rFonts w:ascii="Arial" w:hAnsi="Arial" w:cs="Arial"/>
          <w:sz w:val="22"/>
          <w:szCs w:val="22"/>
        </w:rPr>
        <w:t xml:space="preserve">by: </w:t>
      </w:r>
    </w:p>
    <w:p w14:paraId="18632B76" w14:textId="2F46C340" w:rsidR="004218B2" w:rsidRDefault="004218B2" w:rsidP="004218B2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Coordinating a district-wide month or day and promotion through your communication channels (website, newsletters, media), stakeholders, and partners, </w:t>
      </w:r>
      <w:r w:rsidR="00BC28E7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tagging </w:t>
      </w:r>
      <w:r>
        <w:rPr>
          <w:rFonts w:ascii="Arial" w:hAnsi="Arial" w:cs="Arial"/>
          <w:b/>
          <w:bCs/>
          <w:color w:val="6F2F9F"/>
          <w:sz w:val="22"/>
          <w:szCs w:val="22"/>
        </w:rPr>
        <w:t xml:space="preserve">#MIC3Compact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bCs/>
          <w:color w:val="6F2F9F"/>
          <w:sz w:val="22"/>
          <w:szCs w:val="22"/>
        </w:rPr>
        <w:t>#purpleup4militarykids</w:t>
      </w:r>
      <w:r w:rsidR="00BC28E7">
        <w:rPr>
          <w:rFonts w:ascii="Arial" w:hAnsi="Arial" w:cs="Arial"/>
          <w:b/>
          <w:bCs/>
          <w:color w:val="6F2F9F"/>
          <w:sz w:val="22"/>
          <w:szCs w:val="22"/>
        </w:rPr>
        <w:t>.</w:t>
      </w:r>
      <w:r>
        <w:rPr>
          <w:rFonts w:ascii="Arial" w:hAnsi="Arial" w:cs="Arial"/>
          <w:b/>
          <w:bCs/>
          <w:color w:val="6F2F9F"/>
          <w:sz w:val="22"/>
          <w:szCs w:val="22"/>
        </w:rPr>
        <w:t xml:space="preserve"> </w:t>
      </w:r>
    </w:p>
    <w:p w14:paraId="61AF250F" w14:textId="48BD2852" w:rsidR="004218B2" w:rsidRDefault="004218B2" w:rsidP="004218B2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Drafting a letter or memorandum to your schools encouraging them to consider sponsoring an activity</w:t>
      </w:r>
      <w:r w:rsidR="00BC28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EFEDB2" w14:textId="1BC0A2DD" w:rsidR="004218B2" w:rsidRDefault="004218B2" w:rsidP="004218B2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Attending a district or school event celebrating </w:t>
      </w:r>
      <w:r>
        <w:rPr>
          <w:rFonts w:ascii="Arial" w:hAnsi="Arial" w:cs="Arial"/>
          <w:b/>
          <w:bCs/>
          <w:color w:val="6F2F9F"/>
          <w:sz w:val="22"/>
          <w:szCs w:val="22"/>
        </w:rPr>
        <w:t>“Purple Up! For Military Kids</w:t>
      </w:r>
      <w:r w:rsidR="00BC28E7">
        <w:rPr>
          <w:rFonts w:ascii="Arial" w:hAnsi="Arial" w:cs="Arial"/>
          <w:b/>
          <w:bCs/>
          <w:color w:val="6F2F9F"/>
          <w:sz w:val="22"/>
          <w:szCs w:val="22"/>
        </w:rPr>
        <w:t>.</w:t>
      </w:r>
      <w:r>
        <w:rPr>
          <w:rFonts w:ascii="Arial" w:hAnsi="Arial" w:cs="Arial"/>
          <w:b/>
          <w:bCs/>
          <w:color w:val="6F2F9F"/>
          <w:sz w:val="22"/>
          <w:szCs w:val="22"/>
        </w:rPr>
        <w:t xml:space="preserve">” </w:t>
      </w:r>
    </w:p>
    <w:p w14:paraId="0128493A" w14:textId="77777777" w:rsidR="004218B2" w:rsidRDefault="004218B2" w:rsidP="004218B2">
      <w:pPr>
        <w:pStyle w:val="Default"/>
        <w:ind w:firstLine="720"/>
        <w:rPr>
          <w:sz w:val="22"/>
          <w:szCs w:val="22"/>
        </w:rPr>
      </w:pPr>
    </w:p>
    <w:p w14:paraId="017E826F" w14:textId="22CBC5F8" w:rsidR="004218B2" w:rsidRDefault="004218B2" w:rsidP="004218B2">
      <w:pPr>
        <w:pStyle w:val="Default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information and resources can be found in the </w:t>
      </w:r>
      <w:r>
        <w:rPr>
          <w:rFonts w:ascii="Arial" w:hAnsi="Arial" w:cs="Arial"/>
          <w:b/>
          <w:bCs/>
          <w:color w:val="6F2F9F"/>
          <w:sz w:val="22"/>
          <w:szCs w:val="22"/>
        </w:rPr>
        <w:t>Purple Up! Toolkit</w:t>
      </w:r>
      <w:r w:rsidR="00BC28E7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color w:val="0000FF"/>
          <w:sz w:val="22"/>
          <w:szCs w:val="22"/>
        </w:rPr>
        <w:t xml:space="preserve">https://www.mic3.net/motmc. </w:t>
      </w:r>
    </w:p>
    <w:p w14:paraId="167110B4" w14:textId="77777777" w:rsidR="004218B2" w:rsidRDefault="004218B2" w:rsidP="004218B2">
      <w:pPr>
        <w:pStyle w:val="Default"/>
        <w:rPr>
          <w:rFonts w:ascii="Arial" w:hAnsi="Arial" w:cs="Arial"/>
          <w:color w:val="0000FF"/>
          <w:sz w:val="22"/>
          <w:szCs w:val="22"/>
        </w:rPr>
      </w:pPr>
    </w:p>
    <w:p w14:paraId="63D4C0E5" w14:textId="777803CC" w:rsidR="004218B2" w:rsidRDefault="004218B2" w:rsidP="004218B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Lastly, </w:t>
      </w:r>
      <w:r>
        <w:rPr>
          <w:rFonts w:ascii="Arial" w:hAnsi="Arial" w:cs="Arial"/>
          <w:color w:val="FF0000"/>
          <w:sz w:val="22"/>
          <w:szCs w:val="22"/>
        </w:rPr>
        <w:t>(Commissioner name)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FF0000"/>
          <w:sz w:val="22"/>
          <w:szCs w:val="22"/>
        </w:rPr>
        <w:t xml:space="preserve">(state name)’s </w:t>
      </w:r>
      <w:r>
        <w:rPr>
          <w:rFonts w:ascii="Arial" w:hAnsi="Arial" w:cs="Arial"/>
          <w:sz w:val="22"/>
          <w:szCs w:val="22"/>
        </w:rPr>
        <w:t xml:space="preserve">Compact Commissioner, oversees the military compact administration in our state and ensures compliance </w:t>
      </w:r>
      <w:r w:rsidR="00DA7E30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the rules and regulations. </w:t>
      </w:r>
    </w:p>
    <w:p w14:paraId="34008E2B" w14:textId="77777777" w:rsidR="004218B2" w:rsidRDefault="004218B2" w:rsidP="004218B2">
      <w:pPr>
        <w:pStyle w:val="Default"/>
        <w:rPr>
          <w:rFonts w:ascii="Arial" w:hAnsi="Arial" w:cs="Arial"/>
          <w:sz w:val="22"/>
          <w:szCs w:val="22"/>
        </w:rPr>
      </w:pPr>
    </w:p>
    <w:p w14:paraId="6D5E9BB6" w14:textId="233FC8E6" w:rsidR="004218B2" w:rsidRDefault="004218B2" w:rsidP="004218B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inform them of any district or </w:t>
      </w:r>
      <w:r w:rsidR="00DA7E30">
        <w:rPr>
          <w:rFonts w:ascii="Arial" w:hAnsi="Arial" w:cs="Arial"/>
          <w:sz w:val="22"/>
          <w:szCs w:val="22"/>
        </w:rPr>
        <w:t>school-level</w:t>
      </w:r>
      <w:r>
        <w:rPr>
          <w:rFonts w:ascii="Arial" w:hAnsi="Arial" w:cs="Arial"/>
          <w:sz w:val="22"/>
          <w:szCs w:val="22"/>
        </w:rPr>
        <w:t xml:space="preserve"> promotion. For more information on the </w:t>
      </w:r>
      <w:r w:rsidR="00BC28E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ompact, please contact </w:t>
      </w:r>
      <w:r>
        <w:rPr>
          <w:rFonts w:ascii="Arial" w:hAnsi="Arial" w:cs="Arial"/>
          <w:color w:val="FF0000"/>
          <w:sz w:val="22"/>
          <w:szCs w:val="22"/>
        </w:rPr>
        <w:t xml:space="preserve">(him/her) </w:t>
      </w:r>
      <w:r>
        <w:rPr>
          <w:rFonts w:ascii="Arial" w:hAnsi="Arial" w:cs="Arial"/>
          <w:sz w:val="22"/>
          <w:szCs w:val="22"/>
        </w:rPr>
        <w:t>directly at (</w:t>
      </w:r>
      <w:r>
        <w:rPr>
          <w:rFonts w:ascii="Arial" w:hAnsi="Arial" w:cs="Arial"/>
          <w:color w:val="FF0000"/>
          <w:sz w:val="22"/>
          <w:szCs w:val="22"/>
        </w:rPr>
        <w:t xml:space="preserve">phone and email info) </w:t>
      </w:r>
      <w:r>
        <w:rPr>
          <w:rFonts w:ascii="Arial" w:hAnsi="Arial" w:cs="Arial"/>
          <w:sz w:val="22"/>
          <w:szCs w:val="22"/>
        </w:rPr>
        <w:t xml:space="preserve">or visit www.mic3.net. </w:t>
      </w:r>
    </w:p>
    <w:p w14:paraId="7B60565E" w14:textId="77777777" w:rsidR="004218B2" w:rsidRDefault="004218B2" w:rsidP="004218B2">
      <w:pPr>
        <w:pStyle w:val="Default"/>
        <w:rPr>
          <w:rFonts w:ascii="Arial" w:hAnsi="Arial" w:cs="Arial"/>
          <w:sz w:val="22"/>
          <w:szCs w:val="22"/>
        </w:rPr>
      </w:pPr>
    </w:p>
    <w:p w14:paraId="61888895" w14:textId="145AD314" w:rsidR="004218B2" w:rsidRDefault="004218B2" w:rsidP="004218B2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join me in thanking our military children for their strength and sacrifice by supporting </w:t>
      </w:r>
      <w:r>
        <w:rPr>
          <w:rFonts w:ascii="Arial" w:hAnsi="Arial" w:cs="Arial"/>
          <w:b/>
          <w:bCs/>
          <w:color w:val="6F2F9F"/>
          <w:sz w:val="22"/>
          <w:szCs w:val="22"/>
        </w:rPr>
        <w:t xml:space="preserve">“Purple Up! For Military Kids” </w:t>
      </w:r>
      <w:r>
        <w:rPr>
          <w:rFonts w:ascii="Arial" w:hAnsi="Arial" w:cs="Arial"/>
          <w:sz w:val="22"/>
          <w:szCs w:val="22"/>
        </w:rPr>
        <w:t xml:space="preserve">this month – they deserve our support! </w:t>
      </w:r>
    </w:p>
    <w:p w14:paraId="1F1DAC0D" w14:textId="77777777" w:rsidR="004218B2" w:rsidRDefault="004218B2" w:rsidP="004218B2">
      <w:pPr>
        <w:pStyle w:val="Default"/>
        <w:rPr>
          <w:rFonts w:ascii="Arial" w:hAnsi="Arial" w:cs="Arial"/>
          <w:sz w:val="22"/>
          <w:szCs w:val="22"/>
        </w:rPr>
      </w:pPr>
    </w:p>
    <w:p w14:paraId="4DEC9E0F" w14:textId="39DE4584" w:rsidR="004218B2" w:rsidRDefault="004218B2" w:rsidP="004218B2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Sincerely yours, </w:t>
      </w:r>
    </w:p>
    <w:p w14:paraId="48D9931A" w14:textId="77777777" w:rsidR="004218B2" w:rsidRDefault="004218B2" w:rsidP="004218B2">
      <w:pPr>
        <w:pStyle w:val="Default"/>
        <w:rPr>
          <w:sz w:val="22"/>
          <w:szCs w:val="22"/>
        </w:rPr>
      </w:pPr>
    </w:p>
    <w:p w14:paraId="09788ECD" w14:textId="505E330E" w:rsidR="004218B2" w:rsidRPr="00BC28E7" w:rsidRDefault="004218B2" w:rsidP="004218B2">
      <w:pPr>
        <w:pStyle w:val="Default"/>
        <w:rPr>
          <w:rFonts w:ascii="Arial" w:hAnsi="Arial" w:cs="Arial"/>
          <w:sz w:val="22"/>
          <w:szCs w:val="22"/>
        </w:rPr>
      </w:pPr>
      <w:r w:rsidRPr="00BC28E7">
        <w:rPr>
          <w:rFonts w:ascii="Arial" w:hAnsi="Arial" w:cs="Arial"/>
          <w:sz w:val="22"/>
          <w:szCs w:val="22"/>
        </w:rPr>
        <w:t xml:space="preserve">(State Superintendent or Commissioner of Education) </w:t>
      </w:r>
    </w:p>
    <w:p w14:paraId="6CD73C37" w14:textId="67DD4149" w:rsidR="004218B2" w:rsidRDefault="004218B2" w:rsidP="004218B2">
      <w:pPr>
        <w:rPr>
          <w:rFonts w:ascii="Arial" w:hAnsi="Arial" w:cs="Arial"/>
          <w:b/>
          <w:bCs/>
          <w:sz w:val="20"/>
          <w:szCs w:val="20"/>
        </w:rPr>
      </w:pPr>
    </w:p>
    <w:p w14:paraId="3929E02B" w14:textId="2E1E6B8E" w:rsidR="004218B2" w:rsidRDefault="004218B2" w:rsidP="004218B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A4702" wp14:editId="1FD2FB81">
                <wp:simplePos x="0" y="0"/>
                <wp:positionH relativeFrom="column">
                  <wp:posOffset>-137652</wp:posOffset>
                </wp:positionH>
                <wp:positionV relativeFrom="paragraph">
                  <wp:posOffset>81341</wp:posOffset>
                </wp:positionV>
                <wp:extent cx="6054725" cy="469265"/>
                <wp:effectExtent l="0" t="0" r="3175" b="63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69265"/>
                        </a:xfrm>
                        <a:prstGeom prst="frame">
                          <a:avLst>
                            <a:gd name="adj1" fmla="val 8309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71344" id="Frame 1" o:spid="_x0000_s1026" style="position:absolute;margin-left:-10.85pt;margin-top:6.4pt;width:476.75pt;height: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54725,4692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" path="m,l6054725,r,469265l,469265,,xm38991,38991r,391283l6015734,430274r,-391283l38991,38991xe" fillcolor="#ed7d31 [3205]" stroked="f" strokeweight="1pt">
                <v:stroke joinstyle="miter"/>
                <v:path arrowok="t" o:connecttype="custom" o:connectlocs="0,0;6054725,0;6054725,469265;0,469265;0,0;38991,38991;38991,430274;6015734,430274;6015734,38991;38991,38991" o:connectangles="0,0,0,0,0,0,0,0,0,0"/>
              </v:shape>
            </w:pict>
          </mc:Fallback>
        </mc:AlternateContent>
      </w:r>
    </w:p>
    <w:p w14:paraId="1893E404" w14:textId="6D0445EF" w:rsidR="004218B2" w:rsidRPr="00987190" w:rsidRDefault="004218B2" w:rsidP="004218B2">
      <w:pPr>
        <w:rPr>
          <w:rFonts w:ascii="Arial" w:hAnsi="Arial" w:cs="Arial"/>
          <w:sz w:val="22"/>
          <w:szCs w:val="22"/>
        </w:rPr>
      </w:pPr>
      <w:r w:rsidRPr="00987190">
        <w:rPr>
          <w:rFonts w:ascii="Arial" w:hAnsi="Arial" w:cs="Arial"/>
          <w:b/>
          <w:bCs/>
          <w:sz w:val="22"/>
          <w:szCs w:val="22"/>
        </w:rPr>
        <w:t xml:space="preserve">Did You Know? </w:t>
      </w:r>
      <w:r w:rsidR="00987190" w:rsidRPr="00987190">
        <w:rPr>
          <w:rFonts w:ascii="Arial" w:hAnsi="Arial" w:cs="Arial"/>
          <w:sz w:val="22"/>
          <w:szCs w:val="22"/>
        </w:rPr>
        <w:t>According to the U.S. Department of Defense as of 2020, there were 1.62 million military-connected students in the U.S.</w:t>
      </w:r>
    </w:p>
    <w:sectPr w:rsidR="004218B2" w:rsidRPr="00987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D46"/>
    <w:multiLevelType w:val="hybridMultilevel"/>
    <w:tmpl w:val="C1D81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12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B2"/>
    <w:rsid w:val="004218B2"/>
    <w:rsid w:val="00987190"/>
    <w:rsid w:val="00A85973"/>
    <w:rsid w:val="00AE717B"/>
    <w:rsid w:val="00BC28E7"/>
    <w:rsid w:val="00C40D7B"/>
    <w:rsid w:val="00D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7557"/>
  <w15:chartTrackingRefBased/>
  <w15:docId w15:val="{77A31CA4-1D15-844C-9524-88143202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18B2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d3ebf3-f345-47d7-aafb-68f87d2090ce">
      <Terms xmlns="http://schemas.microsoft.com/office/infopath/2007/PartnerControls"/>
    </lcf76f155ced4ddcb4097134ff3c332f>
    <TaxCatchAll xmlns="15f3632d-8892-442e-b6c0-58b7c439ec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9C9792132084BA72B6CA525265D9F" ma:contentTypeVersion="16" ma:contentTypeDescription="Create a new document." ma:contentTypeScope="" ma:versionID="293ab285ca75729786896da5b0a85958">
  <xsd:schema xmlns:xsd="http://www.w3.org/2001/XMLSchema" xmlns:xs="http://www.w3.org/2001/XMLSchema" xmlns:p="http://schemas.microsoft.com/office/2006/metadata/properties" xmlns:ns2="fbd3ebf3-f345-47d7-aafb-68f87d2090ce" xmlns:ns3="15f3632d-8892-442e-b6c0-58b7c439ec4d" targetNamespace="http://schemas.microsoft.com/office/2006/metadata/properties" ma:root="true" ma:fieldsID="08617a3b842633bc3e900b9c7313e39a" ns2:_="" ns3:_="">
    <xsd:import namespace="fbd3ebf3-f345-47d7-aafb-68f87d2090ce"/>
    <xsd:import namespace="15f3632d-8892-442e-b6c0-58b7c439e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3ebf3-f345-47d7-aafb-68f87d209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3632d-8892-442e-b6c0-58b7c439e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8fdbca-8764-48eb-8cb3-7b19dd737750}" ma:internalName="TaxCatchAll" ma:showField="CatchAllData" ma:web="15f3632d-8892-442e-b6c0-58b7c439e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1FBDE-6635-42C6-B2FC-A9BABEF464BB}">
  <ds:schemaRefs>
    <ds:schemaRef ds:uri="http://schemas.microsoft.com/office/2006/metadata/properties"/>
    <ds:schemaRef ds:uri="http://schemas.microsoft.com/office/infopath/2007/PartnerControls"/>
    <ds:schemaRef ds:uri="fbd3ebf3-f345-47d7-aafb-68f87d2090ce"/>
    <ds:schemaRef ds:uri="15f3632d-8892-442e-b6c0-58b7c439ec4d"/>
  </ds:schemaRefs>
</ds:datastoreItem>
</file>

<file path=customXml/itemProps2.xml><?xml version="1.0" encoding="utf-8"?>
<ds:datastoreItem xmlns:ds="http://schemas.openxmlformats.org/officeDocument/2006/customXml" ds:itemID="{FF0B6C1B-C65D-4B66-88F1-E404303CF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B8494-6245-4E77-A08C-9278D9257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3ebf3-f345-47d7-aafb-68f87d2090ce"/>
    <ds:schemaRef ds:uri="15f3632d-8892-442e-b6c0-58b7c439e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Ramsey</dc:creator>
  <cp:keywords/>
  <dc:description/>
  <cp:lastModifiedBy>Stephanie Ramsey</cp:lastModifiedBy>
  <cp:revision>4</cp:revision>
  <cp:lastPrinted>2021-12-09T20:45:00Z</cp:lastPrinted>
  <dcterms:created xsi:type="dcterms:W3CDTF">2022-12-13T19:14:00Z</dcterms:created>
  <dcterms:modified xsi:type="dcterms:W3CDTF">2023-01-10T21:31:00Z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0x0101006B89C9792132084BA72B6CA525265D9F</vt:lpwstr>
  </property>
</Properties>
</file>